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B1525" w14:textId="77777777" w:rsidR="00220FC3" w:rsidRDefault="00220FC3">
      <w:pPr>
        <w:pBdr>
          <w:top w:val="nil"/>
          <w:left w:val="nil"/>
          <w:bottom w:val="nil"/>
          <w:right w:val="nil"/>
          <w:between w:val="nil"/>
        </w:pBdr>
        <w:rPr>
          <w:rFonts w:ascii="Arial" w:eastAsia="Arial" w:hAnsi="Arial" w:cs="Arial"/>
          <w:b/>
          <w:color w:val="000000"/>
          <w:sz w:val="32"/>
          <w:szCs w:val="32"/>
        </w:rPr>
      </w:pPr>
    </w:p>
    <w:p w14:paraId="4A172154" w14:textId="77777777" w:rsidR="00220FC3" w:rsidRDefault="00220FC3">
      <w:pPr>
        <w:pBdr>
          <w:top w:val="nil"/>
          <w:left w:val="nil"/>
          <w:bottom w:val="nil"/>
          <w:right w:val="nil"/>
          <w:between w:val="nil"/>
        </w:pBdr>
        <w:jc w:val="center"/>
        <w:rPr>
          <w:rFonts w:ascii="Arial" w:eastAsia="Arial" w:hAnsi="Arial" w:cs="Arial"/>
          <w:b/>
          <w:color w:val="000000"/>
          <w:sz w:val="32"/>
          <w:szCs w:val="32"/>
        </w:rPr>
      </w:pPr>
    </w:p>
    <w:p w14:paraId="74667B23" w14:textId="77777777" w:rsidR="00220FC3" w:rsidRDefault="008834D5">
      <w:pPr>
        <w:jc w:val="center"/>
        <w:rPr>
          <w:rFonts w:ascii="Arial" w:eastAsia="Arial" w:hAnsi="Arial" w:cs="Arial"/>
          <w:b/>
          <w:sz w:val="32"/>
          <w:szCs w:val="32"/>
        </w:rPr>
      </w:pPr>
      <w:r>
        <w:rPr>
          <w:rFonts w:ascii="Arial" w:eastAsia="Arial" w:hAnsi="Arial" w:cs="Arial"/>
          <w:b/>
          <w:sz w:val="32"/>
          <w:szCs w:val="32"/>
        </w:rPr>
        <w:t xml:space="preserve">SEUR lanza Singular </w:t>
      </w:r>
      <w:proofErr w:type="spellStart"/>
      <w:r>
        <w:rPr>
          <w:rFonts w:ascii="Arial" w:eastAsia="Arial" w:hAnsi="Arial" w:cs="Arial"/>
          <w:b/>
          <w:sz w:val="32"/>
          <w:szCs w:val="32"/>
        </w:rPr>
        <w:t>by</w:t>
      </w:r>
      <w:proofErr w:type="spellEnd"/>
      <w:r>
        <w:rPr>
          <w:rFonts w:ascii="Arial" w:eastAsia="Arial" w:hAnsi="Arial" w:cs="Arial"/>
          <w:b/>
          <w:sz w:val="32"/>
          <w:szCs w:val="32"/>
        </w:rPr>
        <w:t xml:space="preserve"> SEUR, un </w:t>
      </w:r>
      <w:proofErr w:type="spellStart"/>
      <w:r>
        <w:rPr>
          <w:rFonts w:ascii="Arial" w:eastAsia="Arial" w:hAnsi="Arial" w:cs="Arial"/>
          <w:b/>
          <w:sz w:val="32"/>
          <w:szCs w:val="32"/>
        </w:rPr>
        <w:t>marketplace</w:t>
      </w:r>
      <w:proofErr w:type="spellEnd"/>
      <w:r>
        <w:rPr>
          <w:rFonts w:ascii="Arial" w:eastAsia="Arial" w:hAnsi="Arial" w:cs="Arial"/>
          <w:b/>
          <w:sz w:val="32"/>
          <w:szCs w:val="32"/>
        </w:rPr>
        <w:t xml:space="preserve"> para apoyar a las pymes de alimentos gourmet</w:t>
      </w:r>
    </w:p>
    <w:p w14:paraId="1A8EF5F0" w14:textId="77777777" w:rsidR="00220FC3" w:rsidRDefault="00220FC3">
      <w:pPr>
        <w:pBdr>
          <w:top w:val="nil"/>
          <w:left w:val="nil"/>
          <w:bottom w:val="nil"/>
          <w:right w:val="nil"/>
          <w:between w:val="nil"/>
        </w:pBdr>
        <w:jc w:val="center"/>
        <w:rPr>
          <w:rFonts w:ascii="Arial" w:eastAsia="Arial" w:hAnsi="Arial" w:cs="Arial"/>
          <w:b/>
          <w:color w:val="000000"/>
          <w:sz w:val="32"/>
          <w:szCs w:val="32"/>
        </w:rPr>
      </w:pPr>
    </w:p>
    <w:p w14:paraId="797DB45A" w14:textId="77777777" w:rsidR="00220FC3" w:rsidRDefault="008834D5">
      <w:pPr>
        <w:numPr>
          <w:ilvl w:val="0"/>
          <w:numId w:val="1"/>
        </w:numPr>
        <w:pBdr>
          <w:top w:val="nil"/>
          <w:left w:val="nil"/>
          <w:bottom w:val="nil"/>
          <w:right w:val="nil"/>
          <w:between w:val="nil"/>
        </w:pBdr>
        <w:jc w:val="both"/>
        <w:rPr>
          <w:color w:val="000000"/>
          <w:sz w:val="22"/>
          <w:szCs w:val="22"/>
        </w:rPr>
      </w:pPr>
      <w:r>
        <w:rPr>
          <w:rFonts w:ascii="Arial" w:eastAsia="Arial" w:hAnsi="Arial" w:cs="Arial"/>
          <w:sz w:val="22"/>
          <w:szCs w:val="22"/>
        </w:rPr>
        <w:t xml:space="preserve">Singular </w:t>
      </w:r>
      <w:proofErr w:type="spellStart"/>
      <w:r>
        <w:rPr>
          <w:rFonts w:ascii="Arial" w:eastAsia="Arial" w:hAnsi="Arial" w:cs="Arial"/>
          <w:sz w:val="22"/>
          <w:szCs w:val="22"/>
        </w:rPr>
        <w:t>by</w:t>
      </w:r>
      <w:proofErr w:type="spellEnd"/>
      <w:r>
        <w:rPr>
          <w:rFonts w:ascii="Arial" w:eastAsia="Arial" w:hAnsi="Arial" w:cs="Arial"/>
          <w:sz w:val="22"/>
          <w:szCs w:val="22"/>
        </w:rPr>
        <w:t xml:space="preserve"> SEUR nace con la vocación de ser un escaparate para que las pequeñas empresas de alimentación premium españolas puedan llegar con sus productos exclusivos a más consumidores </w:t>
      </w:r>
    </w:p>
    <w:p w14:paraId="667CDB6D" w14:textId="77777777" w:rsidR="00220FC3" w:rsidRDefault="00220FC3">
      <w:pPr>
        <w:pBdr>
          <w:top w:val="nil"/>
          <w:left w:val="nil"/>
          <w:bottom w:val="nil"/>
          <w:right w:val="nil"/>
          <w:between w:val="nil"/>
        </w:pBdr>
        <w:ind w:left="720"/>
        <w:jc w:val="both"/>
        <w:rPr>
          <w:color w:val="000000"/>
          <w:sz w:val="22"/>
          <w:szCs w:val="22"/>
        </w:rPr>
      </w:pPr>
    </w:p>
    <w:p w14:paraId="5EFAD2D1" w14:textId="77777777" w:rsidR="00220FC3" w:rsidRDefault="008834D5">
      <w:pPr>
        <w:numPr>
          <w:ilvl w:val="0"/>
          <w:numId w:val="1"/>
        </w:numPr>
        <w:pBdr>
          <w:top w:val="nil"/>
          <w:left w:val="nil"/>
          <w:bottom w:val="nil"/>
          <w:right w:val="nil"/>
          <w:between w:val="nil"/>
        </w:pBdr>
        <w:jc w:val="both"/>
        <w:rPr>
          <w:color w:val="000000"/>
          <w:sz w:val="22"/>
          <w:szCs w:val="22"/>
        </w:rPr>
      </w:pPr>
      <w:r>
        <w:rPr>
          <w:rFonts w:ascii="Arial" w:eastAsia="Arial" w:hAnsi="Arial" w:cs="Arial"/>
          <w:sz w:val="22"/>
          <w:szCs w:val="22"/>
        </w:rPr>
        <w:t>SEUR no recibe ninguna comisión por esta labor que impulsa la economía local y ofrece esta web, que ya cuenta con más de 500 productos, a todos los emprendedores, empresas locales que sean clientes de SEUR y que quieran reforzar sus ventas</w:t>
      </w:r>
    </w:p>
    <w:p w14:paraId="57767D2E" w14:textId="77777777" w:rsidR="00220FC3" w:rsidRDefault="00220FC3">
      <w:pPr>
        <w:pBdr>
          <w:top w:val="nil"/>
          <w:left w:val="nil"/>
          <w:bottom w:val="nil"/>
          <w:right w:val="nil"/>
          <w:between w:val="nil"/>
        </w:pBdr>
        <w:ind w:left="720"/>
        <w:jc w:val="both"/>
        <w:rPr>
          <w:rFonts w:ascii="Arial" w:eastAsia="Arial" w:hAnsi="Arial" w:cs="Arial"/>
          <w:sz w:val="22"/>
          <w:szCs w:val="22"/>
        </w:rPr>
      </w:pPr>
    </w:p>
    <w:p w14:paraId="77AD4512" w14:textId="77777777" w:rsidR="00220FC3" w:rsidRDefault="008834D5">
      <w:pPr>
        <w:numPr>
          <w:ilvl w:val="0"/>
          <w:numId w:val="2"/>
        </w:numPr>
        <w:jc w:val="both"/>
        <w:rPr>
          <w:rFonts w:ascii="Arial" w:eastAsia="Arial" w:hAnsi="Arial" w:cs="Arial"/>
          <w:sz w:val="22"/>
          <w:szCs w:val="22"/>
        </w:rPr>
      </w:pPr>
      <w:r>
        <w:rPr>
          <w:rFonts w:ascii="Arial" w:eastAsia="Arial" w:hAnsi="Arial" w:cs="Arial"/>
          <w:sz w:val="22"/>
          <w:szCs w:val="22"/>
        </w:rPr>
        <w:t xml:space="preserve">Estos envíos se realizan con SEUR frío, la solución de transporte de productos frescos a temperatura </w:t>
      </w:r>
      <w:r>
        <w:rPr>
          <w:rFonts w:ascii="Arial" w:eastAsia="Arial" w:hAnsi="Arial" w:cs="Arial"/>
          <w:sz w:val="21"/>
          <w:szCs w:val="21"/>
        </w:rPr>
        <w:t>controlada, entre 2°C y 8°C. Un servicio avalado con la certificación ISO 23412 de AENOR en reconocimiento a la excelencia en la gestión y al esfuerzo por la mejora continua.</w:t>
      </w:r>
    </w:p>
    <w:p w14:paraId="4D3FAAF1" w14:textId="77777777" w:rsidR="00220FC3" w:rsidRDefault="00220FC3">
      <w:pPr>
        <w:pBdr>
          <w:top w:val="nil"/>
          <w:left w:val="nil"/>
          <w:bottom w:val="nil"/>
          <w:right w:val="nil"/>
          <w:between w:val="nil"/>
        </w:pBdr>
        <w:jc w:val="both"/>
        <w:rPr>
          <w:rFonts w:ascii="Arial" w:eastAsia="Arial" w:hAnsi="Arial" w:cs="Arial"/>
          <w:sz w:val="22"/>
          <w:szCs w:val="22"/>
        </w:rPr>
      </w:pPr>
    </w:p>
    <w:p w14:paraId="1E8DAC81" w14:textId="77777777" w:rsidR="00220FC3" w:rsidRDefault="00220FC3">
      <w:pPr>
        <w:pBdr>
          <w:top w:val="nil"/>
          <w:left w:val="nil"/>
          <w:bottom w:val="nil"/>
          <w:right w:val="nil"/>
          <w:between w:val="nil"/>
        </w:pBdr>
        <w:rPr>
          <w:rFonts w:ascii="Arial" w:eastAsia="Arial" w:hAnsi="Arial" w:cs="Arial"/>
          <w:sz w:val="22"/>
          <w:szCs w:val="22"/>
        </w:rPr>
      </w:pPr>
    </w:p>
    <w:p w14:paraId="3C1F993F" w14:textId="77777777" w:rsidR="00220FC3" w:rsidRDefault="008834D5">
      <w:pPr>
        <w:pBdr>
          <w:top w:val="nil"/>
          <w:left w:val="nil"/>
          <w:bottom w:val="nil"/>
          <w:right w:val="nil"/>
          <w:between w:val="nil"/>
        </w:pBdr>
        <w:jc w:val="both"/>
        <w:rPr>
          <w:rFonts w:ascii="Arial" w:eastAsia="Arial" w:hAnsi="Arial" w:cs="Arial"/>
          <w:sz w:val="22"/>
          <w:szCs w:val="22"/>
        </w:rPr>
      </w:pPr>
      <w:bookmarkStart w:id="0" w:name="_heading=h.gjdgxs" w:colFirst="0" w:colLast="0"/>
      <w:bookmarkEnd w:id="0"/>
      <w:r>
        <w:rPr>
          <w:rFonts w:ascii="Arial" w:eastAsia="Arial" w:hAnsi="Arial" w:cs="Arial"/>
          <w:b/>
          <w:sz w:val="22"/>
          <w:szCs w:val="22"/>
        </w:rPr>
        <w:t>Madrid, 24 de septiembre de 2024.</w:t>
      </w:r>
      <w:r>
        <w:rPr>
          <w:rFonts w:ascii="Arial" w:eastAsia="Arial" w:hAnsi="Arial" w:cs="Arial"/>
          <w:sz w:val="22"/>
          <w:szCs w:val="22"/>
        </w:rPr>
        <w:t xml:space="preserve"> SEUR, líder en transporte urgente en España, ha lanzado hoy </w:t>
      </w:r>
      <w:hyperlink r:id="rId8">
        <w:r>
          <w:rPr>
            <w:rFonts w:ascii="Arial" w:eastAsia="Arial" w:hAnsi="Arial" w:cs="Arial"/>
            <w:sz w:val="22"/>
            <w:szCs w:val="22"/>
            <w:u w:val="single"/>
          </w:rPr>
          <w:t xml:space="preserve">Singular </w:t>
        </w:r>
        <w:proofErr w:type="spellStart"/>
        <w:r>
          <w:rPr>
            <w:rFonts w:ascii="Arial" w:eastAsia="Arial" w:hAnsi="Arial" w:cs="Arial"/>
            <w:sz w:val="22"/>
            <w:szCs w:val="22"/>
            <w:u w:val="single"/>
          </w:rPr>
          <w:t>by</w:t>
        </w:r>
        <w:proofErr w:type="spellEnd"/>
        <w:r>
          <w:rPr>
            <w:rFonts w:ascii="Arial" w:eastAsia="Arial" w:hAnsi="Arial" w:cs="Arial"/>
            <w:sz w:val="22"/>
            <w:szCs w:val="22"/>
            <w:u w:val="single"/>
          </w:rPr>
          <w:t xml:space="preserve"> SEUR</w:t>
        </w:r>
      </w:hyperlink>
      <w:r>
        <w:rPr>
          <w:rFonts w:ascii="Arial" w:eastAsia="Arial" w:hAnsi="Arial" w:cs="Arial"/>
          <w:sz w:val="22"/>
          <w:szCs w:val="22"/>
        </w:rPr>
        <w:t xml:space="preserve"> </w:t>
      </w:r>
      <w:r w:rsidRPr="008B612A">
        <w:rPr>
          <w:rFonts w:ascii="Arial" w:eastAsia="Arial" w:hAnsi="Arial" w:cs="Arial"/>
          <w:sz w:val="22"/>
          <w:szCs w:val="22"/>
        </w:rPr>
        <w:t>(</w:t>
      </w:r>
      <w:proofErr w:type="spellStart"/>
      <w:r w:rsidRPr="008B612A">
        <w:rPr>
          <w:rFonts w:ascii="Arial" w:eastAsia="Arial" w:hAnsi="Arial" w:cs="Arial"/>
          <w:sz w:val="22"/>
          <w:szCs w:val="22"/>
        </w:rPr>
        <w:t>es.singular.shop</w:t>
      </w:r>
      <w:proofErr w:type="spellEnd"/>
      <w:r w:rsidRPr="008B612A">
        <w:rPr>
          <w:rFonts w:ascii="Arial" w:eastAsia="Arial" w:hAnsi="Arial" w:cs="Arial"/>
          <w:sz w:val="22"/>
          <w:szCs w:val="22"/>
        </w:rPr>
        <w:t>),</w:t>
      </w:r>
      <w:r>
        <w:rPr>
          <w:rFonts w:ascii="Arial" w:eastAsia="Arial" w:hAnsi="Arial" w:cs="Arial"/>
          <w:sz w:val="22"/>
          <w:szCs w:val="22"/>
        </w:rPr>
        <w:t xml:space="preserve"> una innovadora plataforma que nace para apoyar a una parte fundamental de la economía española, las pymes. La compañía trabaja desde sus inicios de forma muy cercana con los emprendedores, empresas jóvenes y familiares de todo el país, ayudándoles a crecer y a llegar a más clientes en toda España y el mundo gracias a su red internacional con </w:t>
      </w:r>
      <w:proofErr w:type="spellStart"/>
      <w:r>
        <w:rPr>
          <w:rFonts w:ascii="Arial" w:eastAsia="Arial" w:hAnsi="Arial" w:cs="Arial"/>
          <w:sz w:val="22"/>
          <w:szCs w:val="22"/>
        </w:rPr>
        <w:t>Geopost</w:t>
      </w:r>
      <w:proofErr w:type="spellEnd"/>
      <w:r>
        <w:rPr>
          <w:rFonts w:ascii="Arial" w:eastAsia="Arial" w:hAnsi="Arial" w:cs="Arial"/>
          <w:sz w:val="22"/>
          <w:szCs w:val="22"/>
        </w:rPr>
        <w:t xml:space="preserve">. Singular </w:t>
      </w:r>
      <w:proofErr w:type="spellStart"/>
      <w:r>
        <w:rPr>
          <w:rFonts w:ascii="Arial" w:eastAsia="Arial" w:hAnsi="Arial" w:cs="Arial"/>
          <w:sz w:val="22"/>
          <w:szCs w:val="22"/>
        </w:rPr>
        <w:t>by</w:t>
      </w:r>
      <w:proofErr w:type="spellEnd"/>
      <w:r>
        <w:rPr>
          <w:rFonts w:ascii="Arial" w:eastAsia="Arial" w:hAnsi="Arial" w:cs="Arial"/>
          <w:sz w:val="22"/>
          <w:szCs w:val="22"/>
        </w:rPr>
        <w:t xml:space="preserve"> SEUR es una herramienta más para reforzar esta alianza y apoya a una red empresarial que es una pieza clave en el entramado económico español. </w:t>
      </w:r>
    </w:p>
    <w:p w14:paraId="2346CB33" w14:textId="77777777" w:rsidR="00220FC3" w:rsidRDefault="00220FC3">
      <w:pPr>
        <w:pBdr>
          <w:top w:val="nil"/>
          <w:left w:val="nil"/>
          <w:bottom w:val="nil"/>
          <w:right w:val="nil"/>
          <w:between w:val="nil"/>
        </w:pBdr>
        <w:jc w:val="both"/>
        <w:rPr>
          <w:rFonts w:ascii="Arial" w:eastAsia="Arial" w:hAnsi="Arial" w:cs="Arial"/>
          <w:sz w:val="22"/>
          <w:szCs w:val="22"/>
        </w:rPr>
      </w:pPr>
    </w:p>
    <w:p w14:paraId="6DEE17AD" w14:textId="450610FB" w:rsidR="00220FC3" w:rsidRDefault="008834D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su lanzamiento, la web cuenta con más de 500 productos de diversas marcas exclusivas de alimentación de la más alta calidad, que van desde carnes y embutidos premium, quesos, conservas, frutas, hasta dulces y mieles, que, desde hoy, cuentan con un nuevo escaparate de excepción donde destacar las cualidades de estos productos gourmet e inspirar a consumidores de todo el mundo.</w:t>
      </w:r>
    </w:p>
    <w:p w14:paraId="620F31DF" w14:textId="77777777" w:rsidR="00220FC3" w:rsidRDefault="00220FC3">
      <w:pPr>
        <w:pBdr>
          <w:top w:val="nil"/>
          <w:left w:val="nil"/>
          <w:bottom w:val="nil"/>
          <w:right w:val="nil"/>
          <w:between w:val="nil"/>
        </w:pBdr>
        <w:jc w:val="both"/>
        <w:rPr>
          <w:rFonts w:ascii="Arial" w:eastAsia="Arial" w:hAnsi="Arial" w:cs="Arial"/>
          <w:sz w:val="22"/>
          <w:szCs w:val="22"/>
        </w:rPr>
      </w:pPr>
    </w:p>
    <w:p w14:paraId="7BF912BF" w14:textId="77777777" w:rsidR="00220FC3" w:rsidRDefault="008834D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Según el último E-</w:t>
      </w:r>
      <w:proofErr w:type="spellStart"/>
      <w:r>
        <w:rPr>
          <w:rFonts w:ascii="Arial" w:eastAsia="Arial" w:hAnsi="Arial" w:cs="Arial"/>
          <w:sz w:val="22"/>
          <w:szCs w:val="22"/>
        </w:rPr>
        <w:t>shopper</w:t>
      </w:r>
      <w:proofErr w:type="spellEnd"/>
      <w:r>
        <w:rPr>
          <w:rFonts w:ascii="Arial" w:eastAsia="Arial" w:hAnsi="Arial" w:cs="Arial"/>
          <w:sz w:val="22"/>
          <w:szCs w:val="22"/>
        </w:rPr>
        <w:t xml:space="preserve"> </w:t>
      </w:r>
      <w:proofErr w:type="spellStart"/>
      <w:r>
        <w:rPr>
          <w:rFonts w:ascii="Arial" w:eastAsia="Arial" w:hAnsi="Arial" w:cs="Arial"/>
          <w:sz w:val="22"/>
          <w:szCs w:val="22"/>
        </w:rPr>
        <w:t>barometer</w:t>
      </w:r>
      <w:proofErr w:type="spellEnd"/>
      <w:r>
        <w:rPr>
          <w:rFonts w:ascii="Arial" w:eastAsia="Arial" w:hAnsi="Arial" w:cs="Arial"/>
          <w:sz w:val="22"/>
          <w:szCs w:val="22"/>
        </w:rPr>
        <w:t xml:space="preserve"> de SEUR, los alimentos y productos frescos se sitúan en el top 10 de artículos más vendidos en España a través de Internet. En este sentido, esta plataforma será el punto de encuentro entre aquellos usuarios que buscan productos alimenticios premium y las pymes que se dedican a este segmento, pudiendo realizar así un consumo responsable y contribuir al mantenimiento de empresas locales. </w:t>
      </w:r>
    </w:p>
    <w:p w14:paraId="1D512851" w14:textId="77777777" w:rsidR="00220FC3" w:rsidRDefault="00220FC3">
      <w:pPr>
        <w:pBdr>
          <w:top w:val="nil"/>
          <w:left w:val="nil"/>
          <w:bottom w:val="nil"/>
          <w:right w:val="nil"/>
          <w:between w:val="nil"/>
        </w:pBdr>
        <w:jc w:val="both"/>
        <w:rPr>
          <w:rFonts w:ascii="Arial" w:eastAsia="Arial" w:hAnsi="Arial" w:cs="Arial"/>
          <w:sz w:val="22"/>
          <w:szCs w:val="22"/>
        </w:rPr>
      </w:pPr>
    </w:p>
    <w:p w14:paraId="4D8479E0" w14:textId="77777777" w:rsidR="00220FC3" w:rsidRDefault="008834D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Por esta labor de enlace entre consumidores y marcas SEUR no recibe ninguna comisión o beneficio, ya que su único objetivo con esta iniciativa es dar valor a estas empresas y que con su trabajo y talento puedan llegar a más clientes. Por ello, SEUR ha designado un equipo que selecciona las marcas que se exponen en esta plataforma en función de criterios como la calidad del producto, el compromiso con la comunidad local y la exclusividad de la oferta.</w:t>
      </w:r>
    </w:p>
    <w:p w14:paraId="6E446708" w14:textId="77777777" w:rsidR="00220FC3" w:rsidRDefault="00220FC3">
      <w:pPr>
        <w:pBdr>
          <w:top w:val="nil"/>
          <w:left w:val="nil"/>
          <w:bottom w:val="nil"/>
          <w:right w:val="nil"/>
          <w:between w:val="nil"/>
        </w:pBdr>
        <w:jc w:val="both"/>
        <w:rPr>
          <w:rFonts w:ascii="Arial" w:eastAsia="Arial" w:hAnsi="Arial" w:cs="Arial"/>
          <w:sz w:val="22"/>
          <w:szCs w:val="22"/>
        </w:rPr>
      </w:pPr>
    </w:p>
    <w:p w14:paraId="513183E2" w14:textId="77777777" w:rsidR="00220FC3" w:rsidRDefault="008834D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“Las pymes han sido y son estratégicas para la economía española y, por lo tanto, para SEUR ya que somos un reflejo de cómo funciona la economía de nuestro país. Por ese motivo queremos impulsar su negocio, darles visibilidad a través de esta plataforma y, así, reforzar nuestro compromiso con ellas. Además, para ofrecer las mejores garantías, este servicio lo llevará a cabo SEUR frío para que los productos lleguen frescos de </w:t>
      </w:r>
      <w:r>
        <w:rPr>
          <w:rFonts w:ascii="Arial" w:eastAsia="Arial" w:hAnsi="Arial" w:cs="Arial"/>
          <w:sz w:val="22"/>
          <w:szCs w:val="22"/>
        </w:rPr>
        <w:lastRenderedPageBreak/>
        <w:t xml:space="preserve">origen a destino. SEUR es el referente en el sector del transporte porque nos adaptamos en todo momento a las necesidades de todos nuestros clientes.” ha afirmado Santiago Hernández, Director de Marketing y Ventas de SEUR. </w:t>
      </w:r>
    </w:p>
    <w:p w14:paraId="762676FE" w14:textId="77777777" w:rsidR="00220FC3" w:rsidRDefault="00220FC3">
      <w:pPr>
        <w:pBdr>
          <w:top w:val="nil"/>
          <w:left w:val="nil"/>
          <w:bottom w:val="nil"/>
          <w:right w:val="nil"/>
          <w:between w:val="nil"/>
        </w:pBdr>
        <w:jc w:val="both"/>
        <w:rPr>
          <w:rFonts w:ascii="Arial" w:eastAsia="Arial" w:hAnsi="Arial" w:cs="Arial"/>
          <w:sz w:val="22"/>
          <w:szCs w:val="22"/>
        </w:rPr>
      </w:pPr>
    </w:p>
    <w:p w14:paraId="3CAFF512" w14:textId="77777777" w:rsidR="00220FC3" w:rsidRDefault="00220FC3">
      <w:pPr>
        <w:pBdr>
          <w:top w:val="nil"/>
          <w:left w:val="nil"/>
          <w:bottom w:val="nil"/>
          <w:right w:val="nil"/>
          <w:between w:val="nil"/>
        </w:pBdr>
        <w:jc w:val="both"/>
        <w:rPr>
          <w:rFonts w:ascii="Arial" w:eastAsia="Arial" w:hAnsi="Arial" w:cs="Arial"/>
          <w:sz w:val="22"/>
          <w:szCs w:val="22"/>
        </w:rPr>
      </w:pPr>
    </w:p>
    <w:p w14:paraId="455984B0" w14:textId="77777777" w:rsidR="00220FC3" w:rsidRDefault="008834D5">
      <w:pPr>
        <w:pBdr>
          <w:top w:val="nil"/>
          <w:left w:val="nil"/>
          <w:bottom w:val="nil"/>
          <w:right w:val="nil"/>
          <w:between w:val="nil"/>
        </w:pBdr>
        <w:jc w:val="both"/>
        <w:rPr>
          <w:rFonts w:ascii="Arial" w:eastAsia="Arial" w:hAnsi="Arial" w:cs="Arial"/>
          <w:b/>
          <w:sz w:val="22"/>
          <w:szCs w:val="22"/>
        </w:rPr>
      </w:pPr>
      <w:r>
        <w:rPr>
          <w:rFonts w:ascii="Arial" w:eastAsia="Arial" w:hAnsi="Arial" w:cs="Arial"/>
          <w:b/>
          <w:sz w:val="22"/>
          <w:szCs w:val="22"/>
        </w:rPr>
        <w:t>SEUR frío, el perfecto aliado de las pymes</w:t>
      </w:r>
    </w:p>
    <w:p w14:paraId="164422EA" w14:textId="77777777" w:rsidR="00220FC3" w:rsidRDefault="00220FC3">
      <w:pPr>
        <w:pBdr>
          <w:top w:val="nil"/>
          <w:left w:val="nil"/>
          <w:bottom w:val="nil"/>
          <w:right w:val="nil"/>
          <w:between w:val="nil"/>
        </w:pBdr>
        <w:jc w:val="both"/>
        <w:rPr>
          <w:rFonts w:ascii="Arial" w:eastAsia="Arial" w:hAnsi="Arial" w:cs="Arial"/>
          <w:b/>
          <w:sz w:val="22"/>
          <w:szCs w:val="22"/>
        </w:rPr>
      </w:pPr>
    </w:p>
    <w:p w14:paraId="4EFC2FB7" w14:textId="77777777" w:rsidR="00220FC3" w:rsidRDefault="008834D5">
      <w:pPr>
        <w:pBdr>
          <w:top w:val="nil"/>
          <w:left w:val="nil"/>
          <w:bottom w:val="nil"/>
          <w:right w:val="nil"/>
          <w:between w:val="nil"/>
        </w:pBdr>
        <w:jc w:val="both"/>
        <w:rPr>
          <w:rFonts w:ascii="Arial" w:eastAsia="Arial" w:hAnsi="Arial" w:cs="Arial"/>
          <w:b/>
          <w:sz w:val="22"/>
          <w:szCs w:val="22"/>
        </w:rPr>
      </w:pPr>
      <w:r>
        <w:rPr>
          <w:rFonts w:ascii="Arial" w:eastAsia="Arial" w:hAnsi="Arial" w:cs="Arial"/>
          <w:sz w:val="22"/>
          <w:szCs w:val="22"/>
        </w:rPr>
        <w:t>El sector de la alimentación se ha convertido</w:t>
      </w:r>
      <w:r>
        <w:rPr>
          <w:rFonts w:ascii="Arial" w:eastAsia="Arial" w:hAnsi="Arial" w:cs="Arial"/>
          <w:b/>
          <w:sz w:val="22"/>
          <w:szCs w:val="22"/>
        </w:rPr>
        <w:t xml:space="preserve"> </w:t>
      </w:r>
      <w:r>
        <w:rPr>
          <w:rFonts w:ascii="Arial" w:eastAsia="Arial" w:hAnsi="Arial" w:cs="Arial"/>
          <w:sz w:val="22"/>
          <w:szCs w:val="22"/>
        </w:rPr>
        <w:t>en uno de los ejes de crecimiento clave para SEUR, especialmente después de un significativo auge en la demanda por parte de los consumidores online tras la pandemia.</w:t>
      </w:r>
    </w:p>
    <w:p w14:paraId="3BBF6EF9" w14:textId="77777777" w:rsidR="00220FC3" w:rsidRDefault="00220FC3">
      <w:pPr>
        <w:pBdr>
          <w:top w:val="nil"/>
          <w:left w:val="nil"/>
          <w:bottom w:val="nil"/>
          <w:right w:val="nil"/>
          <w:between w:val="nil"/>
        </w:pBdr>
        <w:jc w:val="both"/>
        <w:rPr>
          <w:rFonts w:ascii="Arial" w:eastAsia="Arial" w:hAnsi="Arial" w:cs="Arial"/>
          <w:sz w:val="22"/>
          <w:szCs w:val="22"/>
        </w:rPr>
      </w:pPr>
    </w:p>
    <w:p w14:paraId="3A112B16" w14:textId="77777777" w:rsidR="00220FC3" w:rsidRDefault="008834D5">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Con un marcado crecimiento, SEUR frío ha elevado su capacidad de entrega, pasando de 6.100 envíos diarios a 7.000 en este último año, lo que subraya la creciente preferencia de los clientes por este tipo de servicios. Este incremento se ve acompañado por la expansión de su flota especializada, que ahora cuenta con más de 400 vehículos, dedicadas tanto a entregas de larga distancia como a distribución local. Además, 80 naves de la compañía cuentan con instalaciones de frío, lo que contribuye a la excelencia de la compañía en la gestión del transporte a temperatura controlada de paquetes que contienen productos sensibles a la temperatura, como los alimentos frescos. </w:t>
      </w:r>
    </w:p>
    <w:p w14:paraId="3FAEC2A9" w14:textId="77777777" w:rsidR="00220FC3" w:rsidRDefault="00220FC3">
      <w:pPr>
        <w:pBdr>
          <w:top w:val="nil"/>
          <w:left w:val="nil"/>
          <w:bottom w:val="nil"/>
          <w:right w:val="nil"/>
          <w:between w:val="nil"/>
        </w:pBdr>
        <w:jc w:val="both"/>
        <w:rPr>
          <w:rFonts w:ascii="Arial" w:eastAsia="Arial" w:hAnsi="Arial" w:cs="Arial"/>
          <w:sz w:val="22"/>
          <w:szCs w:val="22"/>
        </w:rPr>
      </w:pPr>
    </w:p>
    <w:p w14:paraId="2E6E94CD" w14:textId="77777777" w:rsidR="00220FC3" w:rsidRDefault="008834D5">
      <w:pPr>
        <w:jc w:val="both"/>
        <w:rPr>
          <w:rFonts w:ascii="Arial" w:eastAsia="Arial" w:hAnsi="Arial" w:cs="Arial"/>
          <w:sz w:val="22"/>
          <w:szCs w:val="22"/>
        </w:rPr>
      </w:pPr>
      <w:r>
        <w:rPr>
          <w:rFonts w:ascii="Arial" w:eastAsia="Arial" w:hAnsi="Arial" w:cs="Arial"/>
          <w:sz w:val="22"/>
          <w:szCs w:val="22"/>
        </w:rPr>
        <w:t xml:space="preserve">Esta excelencia y esfuerzo por la mejora continua ha sido reconocida ya que SEUR frío ha sido la primera compañía en recibir la certificación ISO </w:t>
      </w:r>
      <w:r>
        <w:rPr>
          <w:rFonts w:ascii="Arial" w:eastAsia="Arial" w:hAnsi="Arial" w:cs="Arial"/>
          <w:sz w:val="21"/>
          <w:szCs w:val="21"/>
        </w:rPr>
        <w:t xml:space="preserve">23412 de AENOR que regula el transporte a temperatura controlada.  </w:t>
      </w:r>
    </w:p>
    <w:p w14:paraId="634F5A48" w14:textId="77777777" w:rsidR="00220FC3" w:rsidRDefault="00F81E10">
      <w:pPr>
        <w:jc w:val="both"/>
        <w:rPr>
          <w:rFonts w:ascii="Arial" w:eastAsia="Arial" w:hAnsi="Arial" w:cs="Arial"/>
          <w:sz w:val="16"/>
          <w:szCs w:val="16"/>
        </w:rPr>
      </w:pPr>
      <w:r>
        <w:pict w14:anchorId="50972435">
          <v:rect id="_x0000_i1025" style="width:0;height:1.5pt" o:hralign="center" o:hrstd="t" o:hr="t" fillcolor="#a0a0a0" stroked="f"/>
        </w:pict>
      </w:r>
    </w:p>
    <w:p w14:paraId="764765E1" w14:textId="77777777" w:rsidR="00220FC3" w:rsidRDefault="008834D5">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2C1C4DE5" w14:textId="77777777" w:rsidR="00220FC3" w:rsidRDefault="008834D5">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54E5060F" w14:textId="77777777" w:rsidR="00220FC3" w:rsidRDefault="008834D5">
      <w:pPr>
        <w:keepNext/>
        <w:keepLines/>
        <w:jc w:val="both"/>
        <w:rPr>
          <w:rFonts w:ascii="Arial" w:eastAsia="Arial" w:hAnsi="Arial" w:cs="Arial"/>
          <w:sz w:val="16"/>
          <w:szCs w:val="16"/>
        </w:rPr>
      </w:pPr>
      <w:r>
        <w:rPr>
          <w:rFonts w:ascii="Arial" w:eastAsia="Arial" w:hAnsi="Arial" w:cs="Arial"/>
          <w:sz w:val="16"/>
          <w:szCs w:val="16"/>
        </w:rPr>
        <w:t xml:space="preserve">Gracias a nuestros 10.000 profesionales y nuestra flota de 6.500 vehículos, damos servicio a empresas de todos los tamaños y sectores, y como parte de </w:t>
      </w:r>
      <w:proofErr w:type="spellStart"/>
      <w:r>
        <w:rPr>
          <w:rFonts w:ascii="Arial" w:eastAsia="Arial" w:hAnsi="Arial" w:cs="Arial"/>
          <w:sz w:val="16"/>
          <w:szCs w:val="16"/>
        </w:rPr>
        <w:t>Geopost</w:t>
      </w:r>
      <w:proofErr w:type="spellEnd"/>
      <w:r>
        <w:rPr>
          <w:rFonts w:ascii="Arial" w:eastAsia="Arial" w:hAnsi="Arial" w:cs="Arial"/>
          <w:sz w:val="16"/>
          <w:szCs w:val="16"/>
        </w:rPr>
        <w:t>, una de las mayores redes internacionales de transporte urgente, realizamos entregas en todo el mundo.</w:t>
      </w:r>
    </w:p>
    <w:p w14:paraId="71264C4E" w14:textId="77777777" w:rsidR="00220FC3" w:rsidRDefault="00220FC3">
      <w:pPr>
        <w:keepNext/>
        <w:keepLines/>
        <w:jc w:val="both"/>
        <w:rPr>
          <w:rFonts w:ascii="Arial" w:eastAsia="Arial" w:hAnsi="Arial" w:cs="Arial"/>
          <w:sz w:val="16"/>
          <w:szCs w:val="16"/>
        </w:rPr>
      </w:pPr>
    </w:p>
    <w:p w14:paraId="654A4AE3" w14:textId="77777777" w:rsidR="00220FC3" w:rsidRDefault="008834D5">
      <w:pPr>
        <w:keepNext/>
        <w:keepLines/>
        <w:jc w:val="both"/>
        <w:rPr>
          <w:rFonts w:ascii="Arial" w:eastAsia="Arial" w:hAnsi="Arial" w:cs="Arial"/>
          <w:sz w:val="16"/>
          <w:szCs w:val="16"/>
        </w:rPr>
      </w:pPr>
      <w:r>
        <w:rPr>
          <w:rFonts w:ascii="Arial" w:eastAsia="Arial" w:hAnsi="Arial" w:cs="Arial"/>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sz w:val="16"/>
          <w:szCs w:val="16"/>
        </w:rPr>
        <w:t>Predict</w:t>
      </w:r>
      <w:proofErr w:type="spellEnd"/>
      <w:r>
        <w:rPr>
          <w:rFonts w:ascii="Arial" w:eastAsia="Arial" w:hAnsi="Arial" w:cs="Arial"/>
          <w:sz w:val="16"/>
          <w:szCs w:val="16"/>
        </w:rPr>
        <w:t xml:space="preserve">, sistema interactivo para concertar la entrega, o SEUR </w:t>
      </w:r>
      <w:proofErr w:type="spellStart"/>
      <w:r>
        <w:rPr>
          <w:rFonts w:ascii="Arial" w:eastAsia="Arial" w:hAnsi="Arial" w:cs="Arial"/>
          <w:sz w:val="16"/>
          <w:szCs w:val="16"/>
        </w:rPr>
        <w:t>Now</w:t>
      </w:r>
      <w:proofErr w:type="spellEnd"/>
      <w:r>
        <w:rPr>
          <w:rFonts w:ascii="Arial" w:eastAsia="Arial" w:hAnsi="Arial" w:cs="Arial"/>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rFonts w:ascii="Arial" w:eastAsia="Arial" w:hAnsi="Arial" w:cs="Arial"/>
          <w:sz w:val="16"/>
          <w:szCs w:val="16"/>
        </w:rPr>
        <w:t>hubs</w:t>
      </w:r>
      <w:proofErr w:type="spellEnd"/>
      <w:r>
        <w:rPr>
          <w:rFonts w:ascii="Arial" w:eastAsia="Arial" w:hAnsi="Arial" w:cs="Arial"/>
          <w:sz w:val="16"/>
          <w:szCs w:val="16"/>
        </w:rPr>
        <w:t xml:space="preserve"> urbanos o nuestra red de puntos Pickup con más de 7.000 tiendas de conveniencia y </w:t>
      </w:r>
      <w:proofErr w:type="spellStart"/>
      <w:r>
        <w:rPr>
          <w:rFonts w:ascii="Arial" w:eastAsia="Arial" w:hAnsi="Arial" w:cs="Arial"/>
          <w:sz w:val="16"/>
          <w:szCs w:val="16"/>
        </w:rPr>
        <w:t>lockers</w:t>
      </w:r>
      <w:proofErr w:type="spellEnd"/>
      <w:r>
        <w:rPr>
          <w:rFonts w:ascii="Arial" w:eastAsia="Arial" w:hAnsi="Arial" w:cs="Arial"/>
          <w:sz w:val="16"/>
          <w:szCs w:val="16"/>
        </w:rPr>
        <w:t>.</w:t>
      </w:r>
    </w:p>
    <w:p w14:paraId="6E27DEB9" w14:textId="77777777" w:rsidR="00220FC3" w:rsidRDefault="008834D5">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0A984D81" w14:textId="77777777" w:rsidR="00220FC3" w:rsidRDefault="008834D5">
      <w:pPr>
        <w:spacing w:before="240" w:line="360" w:lineRule="auto"/>
        <w:jc w:val="both"/>
        <w:rPr>
          <w:rFonts w:ascii="Arial" w:eastAsia="Arial" w:hAnsi="Arial" w:cs="Arial"/>
          <w:b/>
          <w:color w:val="1155CC"/>
          <w:sz w:val="16"/>
          <w:szCs w:val="16"/>
          <w:u w:val="single"/>
        </w:rPr>
      </w:pPr>
      <w:hyperlink r:id="rId9" w:anchor="!/SEUR">
        <w:r>
          <w:rPr>
            <w:rFonts w:ascii="Arial" w:eastAsia="Arial" w:hAnsi="Arial" w:cs="Arial"/>
            <w:b/>
            <w:color w:val="1155CC"/>
            <w:sz w:val="16"/>
            <w:szCs w:val="16"/>
            <w:u w:val="single"/>
          </w:rPr>
          <w:t>https://twitter.com/SEUR</w:t>
        </w:r>
      </w:hyperlink>
    </w:p>
    <w:p w14:paraId="0FE20FBA" w14:textId="77777777" w:rsidR="00220FC3" w:rsidRDefault="008834D5">
      <w:pPr>
        <w:spacing w:before="24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http://www.linkedin.com/company/SEUR</w:t>
        </w:r>
      </w:hyperlink>
    </w:p>
    <w:p w14:paraId="6E821F72" w14:textId="77777777" w:rsidR="00220FC3" w:rsidRDefault="008834D5">
      <w:pPr>
        <w:spacing w:before="240" w:line="360" w:lineRule="auto"/>
        <w:jc w:val="both"/>
        <w:rPr>
          <w:rFonts w:ascii="Arial" w:eastAsia="Arial" w:hAnsi="Arial" w:cs="Arial"/>
          <w:b/>
          <w:color w:val="1155CC"/>
          <w:sz w:val="16"/>
          <w:szCs w:val="16"/>
          <w:u w:val="single"/>
        </w:rPr>
      </w:pPr>
      <w:hyperlink r:id="rId11">
        <w:r>
          <w:rPr>
            <w:rFonts w:ascii="Arial" w:eastAsia="Arial" w:hAnsi="Arial" w:cs="Arial"/>
            <w:b/>
            <w:color w:val="1155CC"/>
            <w:sz w:val="16"/>
            <w:szCs w:val="16"/>
            <w:u w:val="single"/>
          </w:rPr>
          <w:t>https://www.instagram.com/seur.es/</w:t>
        </w:r>
      </w:hyperlink>
    </w:p>
    <w:p w14:paraId="10FD4031" w14:textId="77777777" w:rsidR="00220FC3" w:rsidRDefault="008834D5">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3"/>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220FC3" w14:paraId="4B47A2E4"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E94614E" w14:textId="77777777" w:rsidR="00220FC3" w:rsidRDefault="008834D5">
            <w:pPr>
              <w:spacing w:before="240" w:line="276" w:lineRule="auto"/>
              <w:ind w:left="120"/>
              <w:jc w:val="both"/>
              <w:rPr>
                <w:rFonts w:ascii="Arial" w:eastAsia="Arial" w:hAnsi="Arial" w:cs="Arial"/>
                <w:b/>
                <w:sz w:val="16"/>
                <w:szCs w:val="16"/>
              </w:rPr>
            </w:pPr>
            <w:r>
              <w:rPr>
                <w:rFonts w:ascii="Arial" w:eastAsia="Arial" w:hAnsi="Arial" w:cs="Arial"/>
                <w:b/>
                <w:sz w:val="16"/>
                <w:szCs w:val="16"/>
              </w:rPr>
              <w:lastRenderedPageBreak/>
              <w:t>Eugenia Llorca/ Beatriz Molero</w:t>
            </w:r>
          </w:p>
          <w:p w14:paraId="7D65CE71" w14:textId="77777777" w:rsidR="00220FC3" w:rsidRDefault="008834D5">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330B47AD" w14:textId="77777777" w:rsidR="00220FC3" w:rsidRDefault="00220FC3">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52C98B04" w14:textId="77777777" w:rsidR="00220FC3" w:rsidRDefault="008834D5">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18E70A1F" w14:textId="77777777" w:rsidR="00220FC3" w:rsidRPr="009C2A84" w:rsidRDefault="008834D5">
            <w:pPr>
              <w:spacing w:before="240" w:line="276" w:lineRule="auto"/>
              <w:ind w:left="120"/>
              <w:jc w:val="both"/>
              <w:rPr>
                <w:rFonts w:ascii="Arial" w:eastAsia="Arial" w:hAnsi="Arial" w:cs="Arial"/>
                <w:b/>
                <w:sz w:val="16"/>
                <w:szCs w:val="16"/>
                <w:lang w:val="en-US"/>
              </w:rPr>
            </w:pPr>
            <w:r w:rsidRPr="009C2A84">
              <w:rPr>
                <w:rFonts w:ascii="Arial" w:eastAsia="Arial" w:hAnsi="Arial" w:cs="Arial"/>
                <w:b/>
                <w:sz w:val="16"/>
                <w:szCs w:val="16"/>
                <w:lang w:val="en-US"/>
              </w:rPr>
              <w:t>TINKLE</w:t>
            </w:r>
          </w:p>
          <w:p w14:paraId="727C0FCA" w14:textId="77777777" w:rsidR="00220FC3" w:rsidRPr="009C2A84" w:rsidRDefault="008834D5">
            <w:pPr>
              <w:spacing w:before="240" w:line="276" w:lineRule="auto"/>
              <w:ind w:left="120"/>
              <w:jc w:val="both"/>
              <w:rPr>
                <w:rFonts w:ascii="Arial" w:eastAsia="Arial" w:hAnsi="Arial" w:cs="Arial"/>
                <w:b/>
                <w:sz w:val="16"/>
                <w:szCs w:val="16"/>
                <w:lang w:val="en-US"/>
              </w:rPr>
            </w:pPr>
            <w:r w:rsidRPr="009C2A84">
              <w:rPr>
                <w:rFonts w:ascii="Arial" w:eastAsia="Arial" w:hAnsi="Arial" w:cs="Arial"/>
                <w:b/>
                <w:sz w:val="16"/>
                <w:szCs w:val="16"/>
                <w:lang w:val="en-US"/>
              </w:rPr>
              <w:t xml:space="preserve">91 702 10 10 </w:t>
            </w:r>
          </w:p>
          <w:p w14:paraId="1C76B1FE" w14:textId="77777777" w:rsidR="00220FC3" w:rsidRPr="009C2A84" w:rsidRDefault="008834D5">
            <w:pPr>
              <w:spacing w:before="240" w:line="276" w:lineRule="auto"/>
              <w:ind w:left="120"/>
              <w:jc w:val="both"/>
              <w:rPr>
                <w:rFonts w:ascii="Arial" w:eastAsia="Arial" w:hAnsi="Arial" w:cs="Arial"/>
                <w:b/>
                <w:color w:val="0563C1"/>
                <w:sz w:val="16"/>
                <w:szCs w:val="16"/>
                <w:lang w:val="en-US"/>
              </w:rPr>
            </w:pPr>
            <w:r w:rsidRPr="009C2A84">
              <w:rPr>
                <w:rFonts w:ascii="Arial" w:eastAsia="Arial" w:hAnsi="Arial" w:cs="Arial"/>
                <w:b/>
                <w:color w:val="0563C1"/>
                <w:sz w:val="16"/>
                <w:szCs w:val="16"/>
                <w:lang w:val="en-US"/>
              </w:rPr>
              <w:t>ebarrera@tinkle.es</w:t>
            </w:r>
          </w:p>
          <w:p w14:paraId="10972F9F" w14:textId="77777777" w:rsidR="00220FC3" w:rsidRPr="009C2A84" w:rsidRDefault="008834D5">
            <w:pPr>
              <w:spacing w:before="240" w:line="276" w:lineRule="auto"/>
              <w:ind w:left="120"/>
              <w:jc w:val="both"/>
              <w:rPr>
                <w:rFonts w:ascii="Arial" w:eastAsia="Arial" w:hAnsi="Arial" w:cs="Arial"/>
                <w:b/>
                <w:color w:val="0563C1"/>
                <w:sz w:val="16"/>
                <w:szCs w:val="16"/>
                <w:lang w:val="en-US"/>
              </w:rPr>
            </w:pPr>
            <w:hyperlink r:id="rId12">
              <w:r w:rsidRPr="009C2A84">
                <w:rPr>
                  <w:rFonts w:ascii="Arial" w:eastAsia="Arial" w:hAnsi="Arial" w:cs="Arial"/>
                  <w:b/>
                  <w:color w:val="0000FF"/>
                  <w:sz w:val="16"/>
                  <w:szCs w:val="16"/>
                  <w:u w:val="single"/>
                  <w:lang w:val="en-US"/>
                </w:rPr>
                <w:t>rsantiago@tinkle.es</w:t>
              </w:r>
            </w:hyperlink>
          </w:p>
          <w:p w14:paraId="130AB225" w14:textId="77777777" w:rsidR="00220FC3" w:rsidRDefault="008834D5">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1C60DE94" w14:textId="77777777" w:rsidR="00220FC3" w:rsidRDefault="00220FC3">
            <w:pPr>
              <w:spacing w:before="240" w:line="276" w:lineRule="auto"/>
              <w:ind w:left="120"/>
              <w:jc w:val="both"/>
              <w:rPr>
                <w:rFonts w:ascii="Arial" w:eastAsia="Arial" w:hAnsi="Arial" w:cs="Arial"/>
                <w:b/>
                <w:color w:val="0563C1"/>
                <w:sz w:val="16"/>
                <w:szCs w:val="16"/>
              </w:rPr>
            </w:pPr>
          </w:p>
        </w:tc>
      </w:tr>
    </w:tbl>
    <w:p w14:paraId="1640D77A" w14:textId="77777777" w:rsidR="00220FC3" w:rsidRDefault="00220FC3">
      <w:pPr>
        <w:pBdr>
          <w:top w:val="single" w:sz="4" w:space="1" w:color="000000"/>
        </w:pBdr>
        <w:spacing w:after="200" w:line="360" w:lineRule="auto"/>
        <w:ind w:right="-285"/>
        <w:jc w:val="both"/>
        <w:rPr>
          <w:rFonts w:ascii="Arial" w:eastAsia="Arial" w:hAnsi="Arial" w:cs="Arial"/>
          <w:sz w:val="16"/>
          <w:szCs w:val="16"/>
        </w:rPr>
      </w:pPr>
    </w:p>
    <w:sectPr w:rsidR="00220FC3">
      <w:headerReference w:type="default" r:id="rId13"/>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985DD1" w14:textId="77777777" w:rsidR="008834D5" w:rsidRDefault="008834D5">
      <w:r>
        <w:separator/>
      </w:r>
    </w:p>
  </w:endnote>
  <w:endnote w:type="continuationSeparator" w:id="0">
    <w:p w14:paraId="422CE888" w14:textId="77777777" w:rsidR="008834D5" w:rsidRDefault="008834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65B3EC5-2AD2-4406-AE8B-13CE71AC26A8}"/>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1F1458B1-2DCD-4E8F-9501-3CB57A396475}"/>
    <w:embedItalic r:id="rId3" w:fontKey="{B6A05B21-A8FA-41BD-B045-77196042B2E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F456CD6-5FC6-4D8C-82A9-F94B05C5F79F}"/>
  </w:font>
  <w:font w:name="Cambria">
    <w:panose1 w:val="02040503050406030204"/>
    <w:charset w:val="00"/>
    <w:family w:val="roman"/>
    <w:pitch w:val="variable"/>
    <w:sig w:usb0="E00006FF" w:usb1="420024FF" w:usb2="02000000" w:usb3="00000000" w:csb0="0000019F" w:csb1="00000000"/>
    <w:embedRegular r:id="rId5" w:fontKey="{41032579-041C-4CC7-B6A5-A63B285F841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A197A" w14:textId="77777777" w:rsidR="008834D5" w:rsidRDefault="008834D5">
      <w:r>
        <w:separator/>
      </w:r>
    </w:p>
  </w:footnote>
  <w:footnote w:type="continuationSeparator" w:id="0">
    <w:p w14:paraId="37D0964C" w14:textId="77777777" w:rsidR="008834D5" w:rsidRDefault="008834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6849C" w14:textId="77777777" w:rsidR="00220FC3" w:rsidRDefault="008834D5">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7212D0E9" wp14:editId="56E57633">
          <wp:simplePos x="0" y="0"/>
          <wp:positionH relativeFrom="column">
            <wp:posOffset>-241929</wp:posOffset>
          </wp:positionH>
          <wp:positionV relativeFrom="paragraph">
            <wp:posOffset>7620</wp:posOffset>
          </wp:positionV>
          <wp:extent cx="1205865" cy="260350"/>
          <wp:effectExtent l="0" t="0" r="0" b="0"/>
          <wp:wrapSquare wrapText="bothSides" distT="0" distB="0" distL="114300" distR="114300"/>
          <wp:docPr id="9"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BF47099" wp14:editId="2B9070E7">
          <wp:simplePos x="0" y="0"/>
          <wp:positionH relativeFrom="column">
            <wp:posOffset>5333365</wp:posOffset>
          </wp:positionH>
          <wp:positionV relativeFrom="paragraph">
            <wp:posOffset>-62223</wp:posOffset>
          </wp:positionV>
          <wp:extent cx="756285" cy="419100"/>
          <wp:effectExtent l="0" t="0" r="0" b="0"/>
          <wp:wrapSquare wrapText="bothSides" distT="0" distB="0" distL="114300" distR="114300"/>
          <wp:docPr id="10"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7B5A1E9F" w14:textId="77777777" w:rsidR="00220FC3" w:rsidRDefault="00220FC3">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065043B"/>
    <w:multiLevelType w:val="multilevel"/>
    <w:tmpl w:val="F438CE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6D0946CF"/>
    <w:multiLevelType w:val="multilevel"/>
    <w:tmpl w:val="51F24B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num w:numId="1" w16cid:durableId="1245795005">
    <w:abstractNumId w:val="0"/>
  </w:num>
  <w:num w:numId="2" w16cid:durableId="13136073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FC3"/>
    <w:rsid w:val="00220FC3"/>
    <w:rsid w:val="003D06C6"/>
    <w:rsid w:val="007B0A23"/>
    <w:rsid w:val="008834D5"/>
    <w:rsid w:val="008B612A"/>
    <w:rsid w:val="009C2A84"/>
    <w:rsid w:val="00F81E1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E13102E"/>
  <w15:docId w15:val="{985CFF97-53D1-487E-930A-9294D3F3EC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115" w:type="dxa"/>
        <w:right w:w="115" w:type="dxa"/>
      </w:tblCellMar>
    </w:tblPr>
  </w:style>
  <w:style w:type="character" w:styleId="Refdecomentario">
    <w:name w:val="annotation reference"/>
    <w:basedOn w:val="Fuentedeprrafopredeter"/>
    <w:uiPriority w:val="99"/>
    <w:semiHidden/>
    <w:unhideWhenUsed/>
    <w:rsid w:val="00343DA5"/>
    <w:rPr>
      <w:sz w:val="16"/>
      <w:szCs w:val="16"/>
    </w:rPr>
  </w:style>
  <w:style w:type="paragraph" w:styleId="Textocomentario">
    <w:name w:val="annotation text"/>
    <w:basedOn w:val="Normal"/>
    <w:link w:val="TextocomentarioCar"/>
    <w:uiPriority w:val="99"/>
    <w:unhideWhenUsed/>
    <w:rsid w:val="00343DA5"/>
    <w:rPr>
      <w:sz w:val="20"/>
      <w:szCs w:val="20"/>
    </w:rPr>
  </w:style>
  <w:style w:type="character" w:customStyle="1" w:styleId="TextocomentarioCar">
    <w:name w:val="Texto comentario Car"/>
    <w:basedOn w:val="Fuentedeprrafopredeter"/>
    <w:link w:val="Textocomentario"/>
    <w:uiPriority w:val="99"/>
    <w:rsid w:val="00343DA5"/>
    <w:rPr>
      <w:sz w:val="20"/>
      <w:szCs w:val="20"/>
    </w:rPr>
  </w:style>
  <w:style w:type="paragraph" w:styleId="Asuntodelcomentario">
    <w:name w:val="annotation subject"/>
    <w:basedOn w:val="Textocomentario"/>
    <w:next w:val="Textocomentario"/>
    <w:link w:val="AsuntodelcomentarioCar"/>
    <w:uiPriority w:val="99"/>
    <w:semiHidden/>
    <w:unhideWhenUsed/>
    <w:rsid w:val="00343DA5"/>
    <w:rPr>
      <w:b/>
      <w:bCs/>
    </w:rPr>
  </w:style>
  <w:style w:type="character" w:customStyle="1" w:styleId="AsuntodelcomentarioCar">
    <w:name w:val="Asunto del comentario Car"/>
    <w:basedOn w:val="TextocomentarioCar"/>
    <w:link w:val="Asuntodelcomentario"/>
    <w:uiPriority w:val="99"/>
    <w:semiHidden/>
    <w:rsid w:val="00343DA5"/>
    <w:rPr>
      <w:b/>
      <w:bCs/>
      <w:sz w:val="20"/>
      <w:szCs w:val="20"/>
    </w:rPr>
  </w:style>
  <w:style w:type="paragraph" w:styleId="Revisin">
    <w:name w:val="Revision"/>
    <w:hidden/>
    <w:uiPriority w:val="99"/>
    <w:semiHidden/>
    <w:rsid w:val="00343DA5"/>
  </w:style>
  <w:style w:type="table" w:customStyle="1" w:styleId="a0">
    <w:basedOn w:val="TableNormal3"/>
    <w:tblPr>
      <w:tblStyleRowBandSize w:val="1"/>
      <w:tblStyleColBandSize w:val="1"/>
      <w:tblCellMar>
        <w:left w:w="115" w:type="dxa"/>
        <w:right w:w="115" w:type="dxa"/>
      </w:tblCellMar>
    </w:tblPr>
  </w:style>
  <w:style w:type="paragraph" w:styleId="Textonotapie">
    <w:name w:val="footnote text"/>
    <w:basedOn w:val="Normal"/>
    <w:link w:val="TextonotapieCar"/>
    <w:uiPriority w:val="99"/>
    <w:semiHidden/>
    <w:unhideWhenUsed/>
    <w:rsid w:val="0079767B"/>
    <w:rPr>
      <w:sz w:val="20"/>
      <w:szCs w:val="20"/>
    </w:rPr>
  </w:style>
  <w:style w:type="character" w:customStyle="1" w:styleId="TextonotapieCar">
    <w:name w:val="Texto nota pie Car"/>
    <w:basedOn w:val="Fuentedeprrafopredeter"/>
    <w:link w:val="Textonotapie"/>
    <w:uiPriority w:val="99"/>
    <w:semiHidden/>
    <w:rsid w:val="0079767B"/>
    <w:rPr>
      <w:sz w:val="20"/>
      <w:szCs w:val="20"/>
    </w:rPr>
  </w:style>
  <w:style w:type="character" w:styleId="Refdenotaalpie">
    <w:name w:val="footnote reference"/>
    <w:basedOn w:val="Fuentedeprrafopredeter"/>
    <w:uiPriority w:val="99"/>
    <w:semiHidden/>
    <w:unhideWhenUsed/>
    <w:rsid w:val="0079767B"/>
    <w:rPr>
      <w:vertAlign w:val="superscript"/>
    </w:rPr>
  </w:style>
  <w:style w:type="character" w:styleId="Hipervnculo">
    <w:name w:val="Hyperlink"/>
    <w:basedOn w:val="Fuentedeprrafopredeter"/>
    <w:uiPriority w:val="99"/>
    <w:unhideWhenUsed/>
    <w:rsid w:val="0079767B"/>
    <w:rPr>
      <w:color w:val="0000FF" w:themeColor="hyperlink"/>
      <w:u w:val="single"/>
    </w:rPr>
  </w:style>
  <w:style w:type="character" w:styleId="Mencinsinresolver">
    <w:name w:val="Unresolved Mention"/>
    <w:basedOn w:val="Fuentedeprrafopredeter"/>
    <w:uiPriority w:val="99"/>
    <w:semiHidden/>
    <w:unhideWhenUsed/>
    <w:rsid w:val="0079767B"/>
    <w:rPr>
      <w:color w:val="605E5C"/>
      <w:shd w:val="clear" w:color="auto" w:fill="E1DFDD"/>
    </w:r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s.singular.shop/"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rsantiago@tinkle.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instagram.com/seur.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www.linkedin.com/company/SEUR" TargetMode="External"/><Relationship Id="rId4" Type="http://schemas.openxmlformats.org/officeDocument/2006/relationships/settings" Target="settings.xml"/><Relationship Id="rId9" Type="http://schemas.openxmlformats.org/officeDocument/2006/relationships/hyperlink" Target="https://twitter.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K2flmvSycU+WiOE0ZBsLFNwHlXA==">CgMxLjAyCGguZ2pkZ3hzOAByITFBZ21kWWZQZ2NCclVVSS1iMTJDck5ldzlma1lUWG1vWA==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945</Words>
  <Characters>5199</Characters>
  <Application>Microsoft Office Word</Application>
  <DocSecurity>0</DocSecurity>
  <Lines>43</Lines>
  <Paragraphs>12</Paragraphs>
  <ScaleCrop>false</ScaleCrop>
  <Company/>
  <LinksUpToDate>false</LinksUpToDate>
  <CharactersWithSpaces>6132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Barrera</dc:creator>
  <cp:lastModifiedBy>Ruben Santiago</cp:lastModifiedBy>
  <cp:revision>5</cp:revision>
  <dcterms:created xsi:type="dcterms:W3CDTF">2024-09-20T07:28:00Z</dcterms:created>
  <dcterms:modified xsi:type="dcterms:W3CDTF">2025-05-28T13:54:00Z</dcterms:modified>
</cp:coreProperties>
</file>