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CB745" w14:textId="77777777" w:rsidR="00D20950" w:rsidRDefault="00D20950">
      <w:pPr>
        <w:rPr>
          <w:rFonts w:ascii="Arial" w:eastAsia="Arial" w:hAnsi="Arial" w:cs="Arial"/>
          <w:b/>
          <w:color w:val="000000"/>
          <w:sz w:val="32"/>
          <w:szCs w:val="32"/>
        </w:rPr>
      </w:pPr>
    </w:p>
    <w:p w14:paraId="184F9DAC" w14:textId="77777777" w:rsidR="00D20950" w:rsidRDefault="00D20950">
      <w:pPr>
        <w:jc w:val="center"/>
        <w:rPr>
          <w:rFonts w:ascii="Arial" w:eastAsia="Arial" w:hAnsi="Arial" w:cs="Arial"/>
          <w:b/>
          <w:color w:val="000000"/>
          <w:sz w:val="32"/>
          <w:szCs w:val="32"/>
        </w:rPr>
      </w:pPr>
    </w:p>
    <w:p w14:paraId="41608D86" w14:textId="7685B4A4" w:rsidR="00D20950" w:rsidRDefault="00403CD4">
      <w:pPr>
        <w:jc w:val="center"/>
        <w:rPr>
          <w:rFonts w:ascii="Arial" w:eastAsia="Arial" w:hAnsi="Arial" w:cs="Arial"/>
          <w:b/>
          <w:color w:val="000000"/>
          <w:sz w:val="32"/>
          <w:szCs w:val="32"/>
        </w:rPr>
      </w:pPr>
      <w:r>
        <w:rPr>
          <w:rFonts w:ascii="Arial" w:eastAsia="Arial" w:hAnsi="Arial" w:cs="Arial"/>
          <w:b/>
          <w:color w:val="000000"/>
          <w:sz w:val="32"/>
          <w:szCs w:val="32"/>
        </w:rPr>
        <w:t xml:space="preserve">“Juntos </w:t>
      </w:r>
      <w:r>
        <w:rPr>
          <w:rFonts w:ascii="Arial" w:eastAsia="Arial" w:hAnsi="Arial" w:cs="Arial"/>
          <w:b/>
          <w:sz w:val="32"/>
          <w:szCs w:val="32"/>
        </w:rPr>
        <w:t>r</w:t>
      </w:r>
      <w:r>
        <w:rPr>
          <w:rFonts w:ascii="Arial" w:eastAsia="Arial" w:hAnsi="Arial" w:cs="Arial"/>
          <w:b/>
          <w:color w:val="000000"/>
          <w:sz w:val="32"/>
          <w:szCs w:val="32"/>
        </w:rPr>
        <w:t>epartimos ilusión”, la nueva campaña publicitaria de SEUR protagonizada por Joan Capdevila</w:t>
      </w:r>
    </w:p>
    <w:p w14:paraId="302236CE" w14:textId="77777777" w:rsidR="00D20950" w:rsidRDefault="00D20950">
      <w:pPr>
        <w:rPr>
          <w:rFonts w:ascii="Arial" w:eastAsia="Arial" w:hAnsi="Arial" w:cs="Arial"/>
          <w:b/>
          <w:color w:val="000000"/>
          <w:sz w:val="32"/>
          <w:szCs w:val="32"/>
        </w:rPr>
      </w:pPr>
    </w:p>
    <w:p w14:paraId="2B9D509B" w14:textId="77777777" w:rsidR="00D20950" w:rsidRDefault="00D20950">
      <w:pPr>
        <w:jc w:val="center"/>
      </w:pPr>
    </w:p>
    <w:p w14:paraId="4D2A26FF" w14:textId="77777777" w:rsidR="00D20950" w:rsidRDefault="00403CD4">
      <w:pPr>
        <w:numPr>
          <w:ilvl w:val="0"/>
          <w:numId w:val="1"/>
        </w:num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El campeón de Eur</w:t>
      </w:r>
      <w:r>
        <w:rPr>
          <w:rFonts w:ascii="Arial" w:eastAsia="Arial" w:hAnsi="Arial" w:cs="Arial"/>
          <w:sz w:val="22"/>
          <w:szCs w:val="22"/>
        </w:rPr>
        <w:t>opa en 2008 y</w:t>
      </w:r>
      <w:r>
        <w:rPr>
          <w:rFonts w:ascii="Arial" w:eastAsia="Arial" w:hAnsi="Arial" w:cs="Arial"/>
          <w:color w:val="000000"/>
          <w:sz w:val="22"/>
          <w:szCs w:val="22"/>
        </w:rPr>
        <w:t xml:space="preserve"> del mundo con la Selección Española de Fútbol en 2010 se une al equipo de profesionales de SEUR por un día repartiendo paquetes a clientes muy especiales de la compañía</w:t>
      </w:r>
    </w:p>
    <w:p w14:paraId="6526D28F" w14:textId="77777777" w:rsidR="00D20950" w:rsidRDefault="00D20950">
      <w:pPr>
        <w:pBdr>
          <w:top w:val="nil"/>
          <w:left w:val="nil"/>
          <w:bottom w:val="nil"/>
          <w:right w:val="nil"/>
          <w:between w:val="nil"/>
        </w:pBdr>
        <w:ind w:left="720"/>
        <w:rPr>
          <w:rFonts w:ascii="Arial" w:eastAsia="Arial" w:hAnsi="Arial" w:cs="Arial"/>
          <w:color w:val="000000"/>
          <w:sz w:val="22"/>
          <w:szCs w:val="22"/>
        </w:rPr>
      </w:pPr>
    </w:p>
    <w:p w14:paraId="1D68B48F" w14:textId="77777777" w:rsidR="00D20950" w:rsidRDefault="00D20950">
      <w:pPr>
        <w:pBdr>
          <w:top w:val="nil"/>
          <w:left w:val="nil"/>
          <w:bottom w:val="nil"/>
          <w:right w:val="nil"/>
          <w:between w:val="nil"/>
        </w:pBdr>
        <w:ind w:left="720"/>
        <w:rPr>
          <w:rFonts w:ascii="Arial" w:eastAsia="Arial" w:hAnsi="Arial" w:cs="Arial"/>
          <w:i/>
          <w:sz w:val="22"/>
          <w:szCs w:val="22"/>
        </w:rPr>
      </w:pPr>
    </w:p>
    <w:p w14:paraId="54E3880C" w14:textId="3A952DE6" w:rsidR="00D20950" w:rsidRDefault="00403CD4">
      <w:pPr>
        <w:pBdr>
          <w:top w:val="nil"/>
          <w:left w:val="nil"/>
          <w:bottom w:val="nil"/>
          <w:right w:val="nil"/>
          <w:between w:val="nil"/>
        </w:pBdr>
        <w:jc w:val="both"/>
        <w:rPr>
          <w:rFonts w:ascii="Arial" w:eastAsia="Arial" w:hAnsi="Arial" w:cs="Arial"/>
          <w:sz w:val="22"/>
          <w:szCs w:val="22"/>
        </w:rPr>
      </w:pPr>
      <w:r>
        <w:rPr>
          <w:rFonts w:ascii="Arial" w:eastAsia="Arial" w:hAnsi="Arial" w:cs="Arial"/>
          <w:b/>
          <w:color w:val="000000"/>
          <w:sz w:val="22"/>
          <w:szCs w:val="22"/>
        </w:rPr>
        <w:t xml:space="preserve">Madrid, </w:t>
      </w:r>
      <w:r>
        <w:rPr>
          <w:rFonts w:ascii="Arial" w:eastAsia="Arial" w:hAnsi="Arial" w:cs="Arial"/>
          <w:b/>
          <w:sz w:val="22"/>
          <w:szCs w:val="22"/>
        </w:rPr>
        <w:t>2</w:t>
      </w:r>
      <w:r w:rsidR="00F6145F">
        <w:rPr>
          <w:rFonts w:ascii="Arial" w:eastAsia="Arial" w:hAnsi="Arial" w:cs="Arial"/>
          <w:b/>
          <w:sz w:val="22"/>
          <w:szCs w:val="22"/>
        </w:rPr>
        <w:t>5</w:t>
      </w:r>
      <w:r>
        <w:rPr>
          <w:rFonts w:ascii="Arial" w:eastAsia="Arial" w:hAnsi="Arial" w:cs="Arial"/>
          <w:b/>
          <w:sz w:val="22"/>
          <w:szCs w:val="22"/>
        </w:rPr>
        <w:t xml:space="preserve"> de junio de 2024</w:t>
      </w:r>
      <w:r>
        <w:rPr>
          <w:rFonts w:ascii="Arial" w:eastAsia="Arial" w:hAnsi="Arial" w:cs="Arial"/>
          <w:b/>
          <w:color w:val="000000"/>
          <w:sz w:val="22"/>
          <w:szCs w:val="22"/>
        </w:rPr>
        <w:t>.</w:t>
      </w:r>
      <w:r>
        <w:rPr>
          <w:rFonts w:ascii="Arial" w:eastAsia="Arial" w:hAnsi="Arial" w:cs="Arial"/>
          <w:color w:val="000000"/>
          <w:sz w:val="22"/>
          <w:szCs w:val="22"/>
        </w:rPr>
        <w:t xml:space="preserve"> </w:t>
      </w:r>
      <w:r>
        <w:rPr>
          <w:rFonts w:ascii="Arial" w:eastAsia="Arial" w:hAnsi="Arial" w:cs="Arial"/>
          <w:b/>
          <w:color w:val="000000"/>
          <w:sz w:val="22"/>
          <w:szCs w:val="22"/>
        </w:rPr>
        <w:t>–</w:t>
      </w:r>
      <w:r>
        <w:rPr>
          <w:rFonts w:ascii="Arial" w:eastAsia="Arial" w:hAnsi="Arial" w:cs="Arial"/>
          <w:color w:val="000000"/>
          <w:sz w:val="22"/>
          <w:szCs w:val="22"/>
        </w:rPr>
        <w:t xml:space="preserve"> SEUR, la empresa líder de tr</w:t>
      </w:r>
      <w:r>
        <w:rPr>
          <w:rFonts w:ascii="Arial" w:eastAsia="Arial" w:hAnsi="Arial" w:cs="Arial"/>
          <w:sz w:val="22"/>
          <w:szCs w:val="22"/>
        </w:rPr>
        <w:t>ansporte urgente en España, como Proveedor Oficial de Transporte de la Selección Española de Fútbol ha lanzado una campaña protagonizada por Joan Capdevila. El ex jugador de clubes como el Atlético de Madrid, Deportivo de La Coruña, Villareal CF e internacional con la Selección Española de Fútbol con la que se proclamó campeón del mundo en 2010, se ha enfundado el uniforme de SEUR por un día para repartir ilusión.</w:t>
      </w:r>
    </w:p>
    <w:p w14:paraId="37E713BE" w14:textId="77777777" w:rsidR="00D20950" w:rsidRDefault="00D20950">
      <w:pPr>
        <w:pBdr>
          <w:top w:val="nil"/>
          <w:left w:val="nil"/>
          <w:bottom w:val="nil"/>
          <w:right w:val="nil"/>
          <w:between w:val="nil"/>
        </w:pBdr>
        <w:jc w:val="both"/>
        <w:rPr>
          <w:rFonts w:ascii="Arial" w:eastAsia="Arial" w:hAnsi="Arial" w:cs="Arial"/>
          <w:sz w:val="22"/>
          <w:szCs w:val="22"/>
        </w:rPr>
      </w:pPr>
    </w:p>
    <w:p w14:paraId="36ED42A1" w14:textId="77777777" w:rsidR="00D20950" w:rsidRDefault="00403CD4">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En este video, vemos cómo el exjugador llega a las casas de los clientes y los sorprende con unos paquetes que contienen la camiseta de la Selección Española de Fútbol, un regalo muy especial para ellos ya que son grandes seguidores de La Roja.</w:t>
      </w:r>
    </w:p>
    <w:p w14:paraId="4721F5D3" w14:textId="77777777" w:rsidR="00D20950" w:rsidRDefault="00D20950">
      <w:pPr>
        <w:pBdr>
          <w:top w:val="nil"/>
          <w:left w:val="nil"/>
          <w:bottom w:val="nil"/>
          <w:right w:val="nil"/>
          <w:between w:val="nil"/>
        </w:pBdr>
        <w:jc w:val="both"/>
        <w:rPr>
          <w:rFonts w:ascii="Arial" w:eastAsia="Arial" w:hAnsi="Arial" w:cs="Arial"/>
          <w:sz w:val="22"/>
          <w:szCs w:val="22"/>
        </w:rPr>
      </w:pPr>
    </w:p>
    <w:p w14:paraId="7CE08999" w14:textId="77777777" w:rsidR="00D20950" w:rsidRDefault="00403CD4">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 campaña ha sido desarrollada por la agencia Pólvora 0.0 y la creativa Arnold que desarrolló el concepto “Juntos repartimos ilusión”, con el que se quiere poner en valor que tanto la Selección como la compañía de transporte reparten ilusión. Adicionalmente al video, la campaña incluye diferentes activaciones y material gráfico que se expondrá en distintos soportes.</w:t>
      </w:r>
    </w:p>
    <w:p w14:paraId="4D0BACA4" w14:textId="77777777" w:rsidR="00D20950" w:rsidRDefault="00D20950">
      <w:pPr>
        <w:pBdr>
          <w:top w:val="nil"/>
          <w:left w:val="nil"/>
          <w:bottom w:val="nil"/>
          <w:right w:val="nil"/>
          <w:between w:val="nil"/>
        </w:pBdr>
        <w:jc w:val="both"/>
        <w:rPr>
          <w:rFonts w:ascii="Arial" w:eastAsia="Arial" w:hAnsi="Arial" w:cs="Arial"/>
          <w:sz w:val="22"/>
          <w:szCs w:val="22"/>
        </w:rPr>
      </w:pPr>
    </w:p>
    <w:p w14:paraId="53EAE55F" w14:textId="77777777" w:rsidR="00D20950" w:rsidRDefault="00403CD4">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En este sentido, Eugenia Llorca, Responsable de Marketing y Comunicación de SEUR, señala que “el trabajo en equipo, la constancia y la superación son valores que tenemos en común la Selección Española de Fútbol y SEUR. Esta campaña materializa la ilusión que reciben nuestros clientes cuando reciben un paquete y para este reparto especial hemos querido contar una estrella del fútbol como es Joan Capdevila.”</w:t>
      </w:r>
    </w:p>
    <w:p w14:paraId="756E4686" w14:textId="77777777" w:rsidR="00D20950" w:rsidRDefault="00D20950">
      <w:pPr>
        <w:pBdr>
          <w:top w:val="nil"/>
          <w:left w:val="nil"/>
          <w:bottom w:val="nil"/>
          <w:right w:val="nil"/>
          <w:between w:val="nil"/>
        </w:pBdr>
        <w:jc w:val="both"/>
        <w:rPr>
          <w:rFonts w:ascii="Arial" w:eastAsia="Arial" w:hAnsi="Arial" w:cs="Arial"/>
          <w:sz w:val="22"/>
          <w:szCs w:val="22"/>
        </w:rPr>
      </w:pPr>
    </w:p>
    <w:p w14:paraId="22947ACB" w14:textId="77777777" w:rsidR="00D20950" w:rsidRDefault="00403CD4">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Esta acción se enmarca bajo el paraguas de la campaña internacional Siempre por delante, “Stay ahead” del Grupo Geopost al que pertenece SEUR que pone en relieve que SEUR no solo  es el líder del sector sino que también es el referente. </w:t>
      </w:r>
    </w:p>
    <w:p w14:paraId="353777D1" w14:textId="77777777" w:rsidR="00D20950" w:rsidRDefault="00D20950">
      <w:pPr>
        <w:pBdr>
          <w:top w:val="nil"/>
          <w:left w:val="nil"/>
          <w:bottom w:val="nil"/>
          <w:right w:val="nil"/>
          <w:between w:val="nil"/>
        </w:pBdr>
        <w:jc w:val="both"/>
        <w:rPr>
          <w:rFonts w:ascii="Arial" w:eastAsia="Arial" w:hAnsi="Arial" w:cs="Arial"/>
          <w:sz w:val="22"/>
          <w:szCs w:val="22"/>
        </w:rPr>
      </w:pPr>
    </w:p>
    <w:p w14:paraId="2BFC5E00" w14:textId="77777777" w:rsidR="00D20950" w:rsidRDefault="00D20950">
      <w:pPr>
        <w:pBdr>
          <w:top w:val="nil"/>
          <w:left w:val="nil"/>
          <w:bottom w:val="nil"/>
          <w:right w:val="nil"/>
          <w:between w:val="nil"/>
        </w:pBdr>
        <w:jc w:val="both"/>
        <w:rPr>
          <w:rFonts w:ascii="Arial" w:eastAsia="Arial" w:hAnsi="Arial" w:cs="Arial"/>
          <w:sz w:val="22"/>
          <w:szCs w:val="22"/>
        </w:rPr>
      </w:pPr>
    </w:p>
    <w:p w14:paraId="0BAEEE02" w14:textId="77777777" w:rsidR="00D20950" w:rsidRDefault="00D20950">
      <w:pPr>
        <w:pBdr>
          <w:top w:val="nil"/>
          <w:left w:val="nil"/>
          <w:bottom w:val="nil"/>
          <w:right w:val="nil"/>
          <w:between w:val="nil"/>
        </w:pBdr>
        <w:jc w:val="both"/>
        <w:rPr>
          <w:rFonts w:ascii="Arial" w:eastAsia="Arial" w:hAnsi="Arial" w:cs="Arial"/>
          <w:sz w:val="22"/>
          <w:szCs w:val="22"/>
        </w:rPr>
      </w:pPr>
    </w:p>
    <w:p w14:paraId="50ED8B8E" w14:textId="77777777" w:rsidR="00D20950" w:rsidRDefault="00DA6C1E">
      <w:pPr>
        <w:jc w:val="both"/>
        <w:rPr>
          <w:rFonts w:ascii="Arial" w:eastAsia="Arial" w:hAnsi="Arial" w:cs="Arial"/>
          <w:sz w:val="16"/>
          <w:szCs w:val="16"/>
        </w:rPr>
      </w:pPr>
      <w:r>
        <w:pict w14:anchorId="6368FD89">
          <v:rect id="_x0000_i1025" style="width:0;height:1.5pt" o:hralign="center" o:hrstd="t" o:hr="t" fillcolor="#a0a0a0" stroked="f"/>
        </w:pict>
      </w:r>
    </w:p>
    <w:p w14:paraId="440FB5B4" w14:textId="77777777" w:rsidR="00D20950" w:rsidRDefault="00403CD4">
      <w:pPr>
        <w:spacing w:before="240" w:after="240"/>
        <w:jc w:val="both"/>
        <w:rPr>
          <w:rFonts w:ascii="Arial" w:eastAsia="Arial" w:hAnsi="Arial" w:cs="Arial"/>
          <w:b/>
          <w:sz w:val="16"/>
          <w:szCs w:val="16"/>
        </w:rPr>
      </w:pPr>
      <w:r>
        <w:rPr>
          <w:rFonts w:ascii="Arial" w:eastAsia="Arial" w:hAnsi="Arial" w:cs="Arial"/>
          <w:b/>
          <w:sz w:val="16"/>
          <w:szCs w:val="16"/>
        </w:rPr>
        <w:t>Acerca de SEUR</w:t>
      </w:r>
    </w:p>
    <w:p w14:paraId="29BAA28B" w14:textId="77777777" w:rsidR="00D20950" w:rsidRDefault="00403CD4">
      <w:pPr>
        <w:spacing w:before="240" w:after="240"/>
        <w:jc w:val="both"/>
        <w:rPr>
          <w:rFonts w:ascii="Arial" w:eastAsia="Arial" w:hAnsi="Arial" w:cs="Arial"/>
          <w:b/>
          <w:sz w:val="16"/>
          <w:szCs w:val="16"/>
        </w:rPr>
      </w:pPr>
      <w:r>
        <w:rPr>
          <w:rFonts w:ascii="Arial" w:eastAsia="Arial" w:hAnsi="Arial" w:cs="Arial"/>
          <w:sz w:val="16"/>
          <w:szCs w:val="16"/>
        </w:rPr>
        <w:t>Nuestros 80 años de historia nos han permitido ser pioneros en el transporte urgente en España y liderar el sector con tres grandes ejes de negocio: internacional, comercio electrónico y el servicio de frío enfocado a la alimentación online.</w:t>
      </w:r>
    </w:p>
    <w:p w14:paraId="77FA7467" w14:textId="77777777" w:rsidR="00D20950" w:rsidRDefault="00403CD4">
      <w:pPr>
        <w:keepNext/>
        <w:keepLines/>
        <w:jc w:val="both"/>
        <w:rPr>
          <w:rFonts w:ascii="Arial" w:eastAsia="Arial" w:hAnsi="Arial" w:cs="Arial"/>
          <w:sz w:val="16"/>
          <w:szCs w:val="16"/>
        </w:rPr>
      </w:pPr>
      <w:r>
        <w:rPr>
          <w:rFonts w:ascii="Arial" w:eastAsia="Arial" w:hAnsi="Arial" w:cs="Arial"/>
          <w:sz w:val="16"/>
          <w:szCs w:val="16"/>
        </w:rPr>
        <w:lastRenderedPageBreak/>
        <w:t>Gracias a nuestros 10.000 profesionales y nuestra flota de 6.500 vehículos, damos servicio a empresas de todos los tamaños y sectores, y como parte de Geopost, una de las mayores redes internacionales de transporte urgente, realizamos entregas en todo el mundo.</w:t>
      </w:r>
    </w:p>
    <w:p w14:paraId="5E507F50" w14:textId="77777777" w:rsidR="00D20950" w:rsidRDefault="00D20950">
      <w:pPr>
        <w:keepNext/>
        <w:keepLines/>
        <w:jc w:val="both"/>
        <w:rPr>
          <w:rFonts w:ascii="Arial" w:eastAsia="Arial" w:hAnsi="Arial" w:cs="Arial"/>
          <w:sz w:val="16"/>
          <w:szCs w:val="16"/>
        </w:rPr>
      </w:pPr>
    </w:p>
    <w:p w14:paraId="51310F7B" w14:textId="77777777" w:rsidR="00D20950" w:rsidRDefault="00403CD4">
      <w:pPr>
        <w:keepNext/>
        <w:keepLines/>
        <w:jc w:val="both"/>
        <w:rPr>
          <w:rFonts w:ascii="Arial" w:eastAsia="Arial" w:hAnsi="Arial" w:cs="Arial"/>
          <w:sz w:val="16"/>
          <w:szCs w:val="16"/>
        </w:rPr>
      </w:pPr>
      <w:r>
        <w:rPr>
          <w:rFonts w:ascii="Arial" w:eastAsia="Arial" w:hAnsi="Arial" w:cs="Arial"/>
          <w:sz w:val="16"/>
          <w:szCs w:val="16"/>
        </w:rPr>
        <w:t>Invertimos constantemente en innovación e infraestructuras para estar más cerca de nuestros clientes y ofrecerles mayor flexibilidad a través de soluciones como Predict, sistema interactivo para concertar la entrega, o SEUR Now, para las entregas súper urgentes en una o dos horas. Apostamos por la logística sostenible con la integración de sistemas de reparto alternativos en grandes ciudades como el uso de vehículos ecológicos, hubs urbanos o nuestra red de puntos Pickup con más de 5.000 tiendas de conveniencia y lockers.</w:t>
      </w:r>
    </w:p>
    <w:p w14:paraId="622BBF58" w14:textId="77777777" w:rsidR="00D20950" w:rsidRDefault="00D20950">
      <w:pPr>
        <w:keepNext/>
        <w:keepLines/>
        <w:jc w:val="both"/>
        <w:rPr>
          <w:rFonts w:ascii="Arial" w:eastAsia="Arial" w:hAnsi="Arial" w:cs="Arial"/>
          <w:sz w:val="16"/>
          <w:szCs w:val="16"/>
        </w:rPr>
      </w:pPr>
    </w:p>
    <w:p w14:paraId="43586EC2" w14:textId="77777777" w:rsidR="00D20950" w:rsidRDefault="00403CD4">
      <w:pPr>
        <w:spacing w:before="240" w:line="360" w:lineRule="auto"/>
        <w:jc w:val="both"/>
        <w:rPr>
          <w:rFonts w:ascii="Arial" w:eastAsia="Arial" w:hAnsi="Arial" w:cs="Arial"/>
          <w:b/>
          <w:sz w:val="16"/>
          <w:szCs w:val="16"/>
        </w:rPr>
      </w:pPr>
      <w:r>
        <w:rPr>
          <w:rFonts w:ascii="Arial" w:eastAsia="Arial" w:hAnsi="Arial" w:cs="Arial"/>
          <w:b/>
          <w:sz w:val="16"/>
          <w:szCs w:val="16"/>
        </w:rPr>
        <w:t>Para más información:</w:t>
      </w:r>
    </w:p>
    <w:p w14:paraId="329DCF82" w14:textId="77777777" w:rsidR="00D20950" w:rsidRDefault="00403CD4">
      <w:pPr>
        <w:spacing w:before="240" w:line="360" w:lineRule="auto"/>
        <w:jc w:val="both"/>
        <w:rPr>
          <w:rFonts w:ascii="Arial" w:eastAsia="Arial" w:hAnsi="Arial" w:cs="Arial"/>
          <w:b/>
          <w:sz w:val="16"/>
          <w:szCs w:val="16"/>
          <w:u w:val="single"/>
        </w:rPr>
      </w:pPr>
      <w:r>
        <w:rPr>
          <w:rFonts w:ascii="Arial" w:eastAsia="Arial" w:hAnsi="Arial" w:cs="Arial"/>
          <w:b/>
          <w:sz w:val="16"/>
          <w:szCs w:val="16"/>
          <w:u w:val="single"/>
        </w:rPr>
        <w:t>https://www.facebook.com/FundacionSEUR</w:t>
      </w:r>
    </w:p>
    <w:p w14:paraId="6B2E8F8E" w14:textId="77777777" w:rsidR="00D20950" w:rsidRDefault="00403CD4">
      <w:pPr>
        <w:spacing w:before="240" w:line="360" w:lineRule="auto"/>
        <w:jc w:val="both"/>
        <w:rPr>
          <w:rFonts w:ascii="Arial" w:eastAsia="Arial" w:hAnsi="Arial" w:cs="Arial"/>
          <w:b/>
          <w:color w:val="1155CC"/>
          <w:sz w:val="16"/>
          <w:szCs w:val="16"/>
          <w:u w:val="single"/>
        </w:rPr>
      </w:pPr>
      <w:hyperlink r:id="rId8" w:anchor="!/SEUR">
        <w:r>
          <w:rPr>
            <w:rFonts w:ascii="Arial" w:eastAsia="Arial" w:hAnsi="Arial" w:cs="Arial"/>
            <w:b/>
            <w:color w:val="1155CC"/>
            <w:sz w:val="16"/>
            <w:szCs w:val="16"/>
            <w:u w:val="single"/>
          </w:rPr>
          <w:t>https://twitter.com/SEUR</w:t>
        </w:r>
      </w:hyperlink>
    </w:p>
    <w:p w14:paraId="744638EA" w14:textId="77777777" w:rsidR="00D20950" w:rsidRDefault="00403CD4">
      <w:pPr>
        <w:spacing w:before="240" w:line="360" w:lineRule="auto"/>
        <w:jc w:val="both"/>
        <w:rPr>
          <w:rFonts w:ascii="Arial" w:eastAsia="Arial" w:hAnsi="Arial" w:cs="Arial"/>
          <w:b/>
          <w:color w:val="1155CC"/>
          <w:sz w:val="16"/>
          <w:szCs w:val="16"/>
          <w:u w:val="single"/>
        </w:rPr>
      </w:pPr>
      <w:hyperlink r:id="rId9">
        <w:r>
          <w:rPr>
            <w:rFonts w:ascii="Arial" w:eastAsia="Arial" w:hAnsi="Arial" w:cs="Arial"/>
            <w:b/>
            <w:color w:val="1155CC"/>
            <w:sz w:val="16"/>
            <w:szCs w:val="16"/>
            <w:u w:val="single"/>
          </w:rPr>
          <w:t>http://www.linkedin.com/company/SEUR</w:t>
        </w:r>
      </w:hyperlink>
    </w:p>
    <w:p w14:paraId="45024C70" w14:textId="77777777" w:rsidR="00D20950" w:rsidRDefault="00403CD4">
      <w:pPr>
        <w:spacing w:before="240" w:line="360" w:lineRule="auto"/>
        <w:jc w:val="both"/>
        <w:rPr>
          <w:rFonts w:ascii="Arial" w:eastAsia="Arial" w:hAnsi="Arial" w:cs="Arial"/>
          <w:b/>
          <w:color w:val="1155CC"/>
          <w:sz w:val="16"/>
          <w:szCs w:val="16"/>
          <w:u w:val="single"/>
        </w:rPr>
      </w:pPr>
      <w:hyperlink r:id="rId10">
        <w:r>
          <w:rPr>
            <w:rFonts w:ascii="Arial" w:eastAsia="Arial" w:hAnsi="Arial" w:cs="Arial"/>
            <w:b/>
            <w:color w:val="1155CC"/>
            <w:sz w:val="16"/>
            <w:szCs w:val="16"/>
            <w:u w:val="single"/>
          </w:rPr>
          <w:t>https://www.instagram.com/seur.es/</w:t>
        </w:r>
      </w:hyperlink>
    </w:p>
    <w:p w14:paraId="043B4007" w14:textId="77777777" w:rsidR="00D20950" w:rsidRDefault="00403CD4">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2"/>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D20950" w14:paraId="11C9BAC4"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41020" w14:textId="77777777" w:rsidR="00D20950" w:rsidRDefault="00403CD4">
            <w:pPr>
              <w:spacing w:before="240" w:line="276" w:lineRule="auto"/>
              <w:ind w:left="120"/>
              <w:jc w:val="both"/>
              <w:rPr>
                <w:rFonts w:ascii="Arial" w:eastAsia="Arial" w:hAnsi="Arial" w:cs="Arial"/>
                <w:b/>
                <w:sz w:val="16"/>
                <w:szCs w:val="16"/>
              </w:rPr>
            </w:pPr>
            <w:r>
              <w:rPr>
                <w:rFonts w:ascii="Arial" w:eastAsia="Arial" w:hAnsi="Arial" w:cs="Arial"/>
                <w:b/>
                <w:sz w:val="16"/>
                <w:szCs w:val="16"/>
              </w:rPr>
              <w:t>Eugenia Llorca/ Beatriz Molero</w:t>
            </w:r>
          </w:p>
          <w:p w14:paraId="4CBB95AF" w14:textId="77777777" w:rsidR="00D20950" w:rsidRDefault="00403CD4">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2BCE5F2A" w14:textId="77777777" w:rsidR="00D20950" w:rsidRDefault="00D20950" w:rsidP="00DA6C1E">
            <w:pPr>
              <w:spacing w:before="24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25A002" w14:textId="77777777" w:rsidR="00D20950" w:rsidRDefault="00403CD4">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697826B8" w14:textId="77777777" w:rsidR="00D20950" w:rsidRPr="00F6145F" w:rsidRDefault="00403CD4">
            <w:pPr>
              <w:spacing w:before="240" w:line="276" w:lineRule="auto"/>
              <w:ind w:left="120"/>
              <w:jc w:val="both"/>
              <w:rPr>
                <w:rFonts w:ascii="Arial" w:eastAsia="Arial" w:hAnsi="Arial" w:cs="Arial"/>
                <w:b/>
                <w:sz w:val="16"/>
                <w:szCs w:val="16"/>
                <w:lang w:val="en-US"/>
              </w:rPr>
            </w:pPr>
            <w:r w:rsidRPr="00F6145F">
              <w:rPr>
                <w:rFonts w:ascii="Arial" w:eastAsia="Arial" w:hAnsi="Arial" w:cs="Arial"/>
                <w:b/>
                <w:sz w:val="16"/>
                <w:szCs w:val="16"/>
                <w:lang w:val="en-US"/>
              </w:rPr>
              <w:t>TINKLE</w:t>
            </w:r>
          </w:p>
          <w:p w14:paraId="41725150" w14:textId="77777777" w:rsidR="00D20950" w:rsidRPr="00F6145F" w:rsidRDefault="00403CD4">
            <w:pPr>
              <w:spacing w:before="240" w:line="276" w:lineRule="auto"/>
              <w:ind w:left="120"/>
              <w:jc w:val="both"/>
              <w:rPr>
                <w:rFonts w:ascii="Arial" w:eastAsia="Arial" w:hAnsi="Arial" w:cs="Arial"/>
                <w:b/>
                <w:sz w:val="16"/>
                <w:szCs w:val="16"/>
                <w:lang w:val="en-US"/>
              </w:rPr>
            </w:pPr>
            <w:r w:rsidRPr="00F6145F">
              <w:rPr>
                <w:rFonts w:ascii="Arial" w:eastAsia="Arial" w:hAnsi="Arial" w:cs="Arial"/>
                <w:b/>
                <w:sz w:val="16"/>
                <w:szCs w:val="16"/>
                <w:lang w:val="en-US"/>
              </w:rPr>
              <w:t xml:space="preserve">91 702 10 10 </w:t>
            </w:r>
          </w:p>
          <w:p w14:paraId="59A63630" w14:textId="77777777" w:rsidR="00D20950" w:rsidRPr="00F6145F" w:rsidRDefault="00403CD4">
            <w:pPr>
              <w:spacing w:before="240" w:line="276" w:lineRule="auto"/>
              <w:ind w:left="120"/>
              <w:jc w:val="both"/>
              <w:rPr>
                <w:rFonts w:ascii="Arial" w:eastAsia="Arial" w:hAnsi="Arial" w:cs="Arial"/>
                <w:b/>
                <w:color w:val="0563C1"/>
                <w:sz w:val="16"/>
                <w:szCs w:val="16"/>
                <w:lang w:val="en-US"/>
              </w:rPr>
            </w:pPr>
            <w:r w:rsidRPr="00F6145F">
              <w:rPr>
                <w:rFonts w:ascii="Arial" w:eastAsia="Arial" w:hAnsi="Arial" w:cs="Arial"/>
                <w:b/>
                <w:color w:val="0563C1"/>
                <w:sz w:val="16"/>
                <w:szCs w:val="16"/>
                <w:lang w:val="en-US"/>
              </w:rPr>
              <w:t>ebarrera@tinkle.es</w:t>
            </w:r>
          </w:p>
          <w:p w14:paraId="5879BE41" w14:textId="77777777" w:rsidR="00D20950" w:rsidRPr="00F6145F" w:rsidRDefault="00403CD4">
            <w:pPr>
              <w:spacing w:before="240" w:line="276" w:lineRule="auto"/>
              <w:ind w:left="120"/>
              <w:jc w:val="both"/>
              <w:rPr>
                <w:rFonts w:ascii="Arial" w:eastAsia="Arial" w:hAnsi="Arial" w:cs="Arial"/>
                <w:b/>
                <w:color w:val="0563C1"/>
                <w:sz w:val="16"/>
                <w:szCs w:val="16"/>
                <w:lang w:val="en-US"/>
              </w:rPr>
            </w:pPr>
            <w:hyperlink r:id="rId11">
              <w:r w:rsidRPr="00F6145F">
                <w:rPr>
                  <w:rFonts w:ascii="Arial" w:eastAsia="Arial" w:hAnsi="Arial" w:cs="Arial"/>
                  <w:b/>
                  <w:color w:val="0000FF"/>
                  <w:sz w:val="16"/>
                  <w:szCs w:val="16"/>
                  <w:u w:val="single"/>
                  <w:lang w:val="en-US"/>
                </w:rPr>
                <w:t>rsantiago@tinkle.es</w:t>
              </w:r>
            </w:hyperlink>
          </w:p>
          <w:p w14:paraId="5184B641" w14:textId="77777777" w:rsidR="00D20950" w:rsidRDefault="00403CD4">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6B50B201" w14:textId="77777777" w:rsidR="00D20950" w:rsidRDefault="00D20950">
            <w:pPr>
              <w:spacing w:before="240" w:line="276" w:lineRule="auto"/>
              <w:ind w:left="120"/>
              <w:jc w:val="both"/>
              <w:rPr>
                <w:rFonts w:ascii="Arial" w:eastAsia="Arial" w:hAnsi="Arial" w:cs="Arial"/>
                <w:b/>
                <w:color w:val="0563C1"/>
                <w:sz w:val="16"/>
                <w:szCs w:val="16"/>
              </w:rPr>
            </w:pPr>
          </w:p>
        </w:tc>
      </w:tr>
    </w:tbl>
    <w:p w14:paraId="030EA1FC" w14:textId="77777777" w:rsidR="00D20950" w:rsidRDefault="00D20950">
      <w:pPr>
        <w:pBdr>
          <w:top w:val="single" w:sz="4" w:space="1" w:color="000000"/>
        </w:pBdr>
        <w:spacing w:after="200" w:line="360" w:lineRule="auto"/>
        <w:ind w:right="-285"/>
        <w:jc w:val="both"/>
        <w:rPr>
          <w:rFonts w:ascii="Arial" w:eastAsia="Arial" w:hAnsi="Arial" w:cs="Arial"/>
          <w:sz w:val="16"/>
          <w:szCs w:val="16"/>
        </w:rPr>
      </w:pPr>
    </w:p>
    <w:sectPr w:rsidR="00D20950">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356BB" w14:textId="77777777" w:rsidR="00403CD4" w:rsidRDefault="00403CD4">
      <w:r>
        <w:separator/>
      </w:r>
    </w:p>
  </w:endnote>
  <w:endnote w:type="continuationSeparator" w:id="0">
    <w:p w14:paraId="40FFBBF1" w14:textId="77777777" w:rsidR="00403CD4" w:rsidRDefault="00403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A35A8F7-C478-49C1-A0B0-4108ED5A5F1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B1C512D-772C-437F-B772-5BDA5310B9C3}"/>
    <w:embedItalic r:id="rId3" w:fontKey="{26B319FB-8611-4B1A-96C2-6EBCEB6F26D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0FBD89D7-F1AF-40DD-BA34-602ECC550EBF}"/>
  </w:font>
  <w:font w:name="Cambria">
    <w:panose1 w:val="02040503050406030204"/>
    <w:charset w:val="00"/>
    <w:family w:val="roman"/>
    <w:pitch w:val="variable"/>
    <w:sig w:usb0="E00006FF" w:usb1="420024FF" w:usb2="02000000" w:usb3="00000000" w:csb0="0000019F" w:csb1="00000000"/>
    <w:embedRegular r:id="rId5" w:fontKey="{1752E088-8275-454F-946E-26F99C82FF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A3175" w14:textId="77777777" w:rsidR="00D20950" w:rsidRDefault="00D20950">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1FAD4" w14:textId="77777777" w:rsidR="00D20950" w:rsidRDefault="00D20950">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1C9A" w14:textId="77777777" w:rsidR="00D20950" w:rsidRDefault="00D20950">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D32B4" w14:textId="77777777" w:rsidR="00403CD4" w:rsidRDefault="00403CD4">
      <w:r>
        <w:separator/>
      </w:r>
    </w:p>
  </w:footnote>
  <w:footnote w:type="continuationSeparator" w:id="0">
    <w:p w14:paraId="1F2DC5E5" w14:textId="77777777" w:rsidR="00403CD4" w:rsidRDefault="00403C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4AEE2" w14:textId="77777777" w:rsidR="00D20950" w:rsidRDefault="00D20950">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31DF3" w14:textId="77777777" w:rsidR="00D20950" w:rsidRDefault="00403CD4">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4CD31F9" wp14:editId="4F02D56E">
          <wp:simplePos x="0" y="0"/>
          <wp:positionH relativeFrom="column">
            <wp:posOffset>-241931</wp:posOffset>
          </wp:positionH>
          <wp:positionV relativeFrom="paragraph">
            <wp:posOffset>7620</wp:posOffset>
          </wp:positionV>
          <wp:extent cx="1205865" cy="260350"/>
          <wp:effectExtent l="0" t="0" r="0" b="0"/>
          <wp:wrapSquare wrapText="bothSides" distT="0" distB="0" distL="114300" distR="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3151" b="47216"/>
                  <a:stretch>
                    <a:fillRect/>
                  </a:stretch>
                </pic:blipFill>
                <pic:spPr>
                  <a:xfrm>
                    <a:off x="0" y="0"/>
                    <a:ext cx="1205865" cy="260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AC2AABD" wp14:editId="591CDCF7">
          <wp:simplePos x="0" y="0"/>
          <wp:positionH relativeFrom="column">
            <wp:posOffset>5333365</wp:posOffset>
          </wp:positionH>
          <wp:positionV relativeFrom="paragraph">
            <wp:posOffset>-62225</wp:posOffset>
          </wp:positionV>
          <wp:extent cx="756285" cy="419100"/>
          <wp:effectExtent l="0" t="0" r="0" b="0"/>
          <wp:wrapSquare wrapText="bothSides" distT="0" distB="0" distL="114300" distR="114300"/>
          <wp:docPr id="8"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p w14:paraId="51B0CE77" w14:textId="77777777" w:rsidR="00D20950" w:rsidRDefault="00D20950">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AF2F4" w14:textId="77777777" w:rsidR="00D20950" w:rsidRDefault="00D20950">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623446"/>
    <w:multiLevelType w:val="multilevel"/>
    <w:tmpl w:val="43C660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23092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950"/>
    <w:rsid w:val="00043573"/>
    <w:rsid w:val="00183F5F"/>
    <w:rsid w:val="00403CD4"/>
    <w:rsid w:val="00D20950"/>
    <w:rsid w:val="00DA6C1E"/>
    <w:rsid w:val="00F614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C384F5"/>
  <w15:docId w15:val="{3891928E-59A8-46A7-AB15-411B9CF19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4D2034"/>
    <w:pPr>
      <w:tabs>
        <w:tab w:val="center" w:pos="4252"/>
        <w:tab w:val="right" w:pos="8504"/>
      </w:tabs>
    </w:pPr>
  </w:style>
  <w:style w:type="character" w:customStyle="1" w:styleId="EncabezadoCar">
    <w:name w:val="Encabezado Car"/>
    <w:basedOn w:val="Fuentedeprrafopredeter"/>
    <w:link w:val="Encabezado"/>
    <w:uiPriority w:val="99"/>
    <w:rsid w:val="004D2034"/>
  </w:style>
  <w:style w:type="paragraph" w:styleId="Piedepgina">
    <w:name w:val="footer"/>
    <w:basedOn w:val="Normal"/>
    <w:link w:val="PiedepginaCar"/>
    <w:uiPriority w:val="99"/>
    <w:unhideWhenUsed/>
    <w:rsid w:val="004D2034"/>
    <w:pPr>
      <w:tabs>
        <w:tab w:val="center" w:pos="4252"/>
        <w:tab w:val="right" w:pos="8504"/>
      </w:tabs>
    </w:pPr>
  </w:style>
  <w:style w:type="character" w:customStyle="1" w:styleId="PiedepginaCar">
    <w:name w:val="Pie de página Car"/>
    <w:basedOn w:val="Fuentedeprrafopredeter"/>
    <w:link w:val="Piedepgina"/>
    <w:uiPriority w:val="99"/>
    <w:rsid w:val="004D2034"/>
  </w:style>
  <w:style w:type="character" w:styleId="Textoennegrita">
    <w:name w:val="Strong"/>
    <w:basedOn w:val="Fuentedeprrafopredeter"/>
    <w:uiPriority w:val="22"/>
    <w:qFormat/>
    <w:rsid w:val="00594E42"/>
    <w:rPr>
      <w:b/>
      <w:bCs/>
    </w:rPr>
  </w:style>
  <w:style w:type="paragraph" w:styleId="Revisin">
    <w:name w:val="Revision"/>
    <w:hidden/>
    <w:uiPriority w:val="99"/>
    <w:semiHidden/>
    <w:rsid w:val="008A0395"/>
  </w:style>
  <w:style w:type="character" w:styleId="Refdecomentario">
    <w:name w:val="annotation reference"/>
    <w:basedOn w:val="Fuentedeprrafopredeter"/>
    <w:uiPriority w:val="99"/>
    <w:semiHidden/>
    <w:unhideWhenUsed/>
    <w:rsid w:val="008A0395"/>
    <w:rPr>
      <w:sz w:val="16"/>
      <w:szCs w:val="16"/>
    </w:rPr>
  </w:style>
  <w:style w:type="paragraph" w:styleId="Textocomentario">
    <w:name w:val="annotation text"/>
    <w:basedOn w:val="Normal"/>
    <w:link w:val="TextocomentarioCar"/>
    <w:uiPriority w:val="99"/>
    <w:unhideWhenUsed/>
    <w:rsid w:val="008A0395"/>
    <w:rPr>
      <w:sz w:val="20"/>
      <w:szCs w:val="20"/>
    </w:rPr>
  </w:style>
  <w:style w:type="character" w:customStyle="1" w:styleId="TextocomentarioCar">
    <w:name w:val="Texto comentario Car"/>
    <w:basedOn w:val="Fuentedeprrafopredeter"/>
    <w:link w:val="Textocomentario"/>
    <w:uiPriority w:val="99"/>
    <w:rsid w:val="008A0395"/>
    <w:rPr>
      <w:sz w:val="20"/>
      <w:szCs w:val="20"/>
    </w:rPr>
  </w:style>
  <w:style w:type="paragraph" w:styleId="Asuntodelcomentario">
    <w:name w:val="annotation subject"/>
    <w:basedOn w:val="Textocomentario"/>
    <w:next w:val="Textocomentario"/>
    <w:link w:val="AsuntodelcomentarioCar"/>
    <w:uiPriority w:val="99"/>
    <w:semiHidden/>
    <w:unhideWhenUsed/>
    <w:rsid w:val="008A0395"/>
    <w:rPr>
      <w:b/>
      <w:bCs/>
    </w:rPr>
  </w:style>
  <w:style w:type="character" w:customStyle="1" w:styleId="AsuntodelcomentarioCar">
    <w:name w:val="Asunto del comentario Car"/>
    <w:basedOn w:val="TextocomentarioCar"/>
    <w:link w:val="Asuntodelcomentario"/>
    <w:uiPriority w:val="99"/>
    <w:semiHidden/>
    <w:rsid w:val="008A0395"/>
    <w:rPr>
      <w:b/>
      <w:bCs/>
      <w:sz w:val="20"/>
      <w:szCs w:val="20"/>
    </w:r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3117DB"/>
    <w:rPr>
      <w:color w:val="0000FF" w:themeColor="hyperlink"/>
      <w:u w:val="single"/>
    </w:rPr>
  </w:style>
  <w:style w:type="character" w:styleId="Mencinsinresolver">
    <w:name w:val="Unresolved Mention"/>
    <w:basedOn w:val="Fuentedeprrafopredeter"/>
    <w:uiPriority w:val="99"/>
    <w:semiHidden/>
    <w:unhideWhenUsed/>
    <w:rsid w:val="003117DB"/>
    <w:rPr>
      <w:color w:val="605E5C"/>
      <w:shd w:val="clear" w:color="auto" w:fill="E1DFDD"/>
    </w:r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santiago@tinkle.e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instagram.com/seur.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nkedin.com/company/SEU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IPseW40ET6FK74j2Q3fIeE9uMg==">CgMxLjA4AHIhMWY3cWdvQkpQeVJoRWw2NjJ2T2NJSVFoaUpLOWcwd3Bw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566</Words>
  <Characters>3118</Characters>
  <Application>Microsoft Office Word</Application>
  <DocSecurity>0</DocSecurity>
  <Lines>25</Lines>
  <Paragraphs>7</Paragraphs>
  <ScaleCrop>false</ScaleCrop>
  <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Barrera</dc:creator>
  <cp:lastModifiedBy>Ruben Santiago</cp:lastModifiedBy>
  <cp:revision>4</cp:revision>
  <dcterms:created xsi:type="dcterms:W3CDTF">2024-06-17T14:47:00Z</dcterms:created>
  <dcterms:modified xsi:type="dcterms:W3CDTF">2025-05-28T14:12:00Z</dcterms:modified>
</cp:coreProperties>
</file>