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65D7" w14:textId="77777777" w:rsidR="00920E01" w:rsidRDefault="001E3A80">
      <w:pPr>
        <w:tabs>
          <w:tab w:val="left" w:pos="550"/>
          <w:tab w:val="center" w:pos="3475"/>
        </w:tabs>
        <w:rPr>
          <w:b/>
          <w:sz w:val="32"/>
          <w:szCs w:val="32"/>
        </w:rPr>
      </w:pPr>
      <w:r>
        <w:rPr>
          <w:b/>
          <w:sz w:val="34"/>
          <w:szCs w:val="34"/>
        </w:rPr>
        <w:tab/>
      </w:r>
      <w:r>
        <w:rPr>
          <w:b/>
          <w:sz w:val="34"/>
          <w:szCs w:val="34"/>
        </w:rPr>
        <w:tab/>
      </w:r>
    </w:p>
    <w:p w14:paraId="157B994A" w14:textId="77777777" w:rsidR="00920E01" w:rsidRDefault="00920E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</w:rPr>
      </w:pPr>
    </w:p>
    <w:p w14:paraId="487FDCF1" w14:textId="635D6418" w:rsidR="00735E8E" w:rsidRDefault="00735E8E" w:rsidP="00735E8E">
      <w:pPr>
        <w:shd w:val="clear" w:color="auto" w:fill="FFFFFF"/>
        <w:jc w:val="center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>SEUR e</w:t>
      </w:r>
      <w:r w:rsidR="00A933B6">
        <w:rPr>
          <w:rFonts w:ascii="Calibri" w:eastAsia="Calibri" w:hAnsi="Calibri" w:cs="Calibri"/>
          <w:b/>
          <w:sz w:val="38"/>
          <w:szCs w:val="38"/>
        </w:rPr>
        <w:t>lige</w:t>
      </w:r>
      <w:r>
        <w:rPr>
          <w:rFonts w:ascii="Calibri" w:eastAsia="Calibri" w:hAnsi="Calibri" w:cs="Calibri"/>
          <w:b/>
          <w:sz w:val="38"/>
          <w:szCs w:val="38"/>
        </w:rPr>
        <w:t xml:space="preserve"> al mejor repartidor 2024 en un </w:t>
      </w:r>
      <w:r w:rsidR="00A933B6">
        <w:rPr>
          <w:rFonts w:ascii="Calibri" w:eastAsia="Calibri" w:hAnsi="Calibri" w:cs="Calibri"/>
          <w:b/>
          <w:sz w:val="38"/>
          <w:szCs w:val="38"/>
        </w:rPr>
        <w:t>evento</w:t>
      </w:r>
      <w:r>
        <w:rPr>
          <w:rFonts w:ascii="Calibri" w:eastAsia="Calibri" w:hAnsi="Calibri" w:cs="Calibri"/>
          <w:b/>
          <w:sz w:val="38"/>
          <w:szCs w:val="38"/>
        </w:rPr>
        <w:t xml:space="preserve"> nacional</w:t>
      </w:r>
      <w:r w:rsidR="00A933B6">
        <w:rPr>
          <w:rFonts w:ascii="Calibri" w:eastAsia="Calibri" w:hAnsi="Calibri" w:cs="Calibri"/>
          <w:b/>
          <w:sz w:val="38"/>
          <w:szCs w:val="38"/>
        </w:rPr>
        <w:t xml:space="preserve"> celebrado</w:t>
      </w:r>
      <w:r>
        <w:rPr>
          <w:rFonts w:ascii="Calibri" w:eastAsia="Calibri" w:hAnsi="Calibri" w:cs="Calibri"/>
          <w:b/>
          <w:sz w:val="38"/>
          <w:szCs w:val="38"/>
        </w:rPr>
        <w:t xml:space="preserve"> en Madrid</w:t>
      </w:r>
    </w:p>
    <w:p w14:paraId="3E8D4BAC" w14:textId="77777777" w:rsidR="00920E01" w:rsidRDefault="00920E01">
      <w:pPr>
        <w:ind w:left="360"/>
        <w:jc w:val="center"/>
        <w:rPr>
          <w:color w:val="FF0000"/>
        </w:rPr>
      </w:pPr>
    </w:p>
    <w:p w14:paraId="4D9CE997" w14:textId="4ED8CA82" w:rsidR="00920E01" w:rsidRDefault="00352726">
      <w:pPr>
        <w:numPr>
          <w:ilvl w:val="0"/>
          <w:numId w:val="1"/>
        </w:numPr>
        <w:spacing w:line="240" w:lineRule="auto"/>
        <w:jc w:val="center"/>
      </w:pPr>
      <w:bookmarkStart w:id="0" w:name="_Hlk164935469"/>
      <w:r w:rsidRPr="00352726">
        <w:t>Gerard Rivadulla Roa</w:t>
      </w:r>
      <w:r>
        <w:t xml:space="preserve"> </w:t>
      </w:r>
      <w:bookmarkEnd w:id="0"/>
      <w:r w:rsidR="00EA3E03">
        <w:t xml:space="preserve">se alzó con el reconocimiento de mejor repartidor tras una serie de pruebas </w:t>
      </w:r>
      <w:r w:rsidR="00A933B6">
        <w:t>organizadas</w:t>
      </w:r>
      <w:r w:rsidR="00EA3E03">
        <w:t xml:space="preserve"> en un evento en Madrid</w:t>
      </w:r>
    </w:p>
    <w:p w14:paraId="17BA131C" w14:textId="77777777" w:rsidR="00920E01" w:rsidRDefault="00920E01">
      <w:pPr>
        <w:spacing w:line="240" w:lineRule="auto"/>
        <w:ind w:left="360"/>
        <w:rPr>
          <w:color w:val="FF0000"/>
        </w:rPr>
      </w:pPr>
    </w:p>
    <w:p w14:paraId="587BD710" w14:textId="5538AA59" w:rsidR="00920E01" w:rsidRDefault="00EA3E03">
      <w:pPr>
        <w:numPr>
          <w:ilvl w:val="0"/>
          <w:numId w:val="1"/>
        </w:numPr>
        <w:spacing w:line="240" w:lineRule="auto"/>
        <w:jc w:val="center"/>
      </w:pPr>
      <w:r>
        <w:t xml:space="preserve">Los 20 finalistas que provienen de todas partes del país </w:t>
      </w:r>
      <w:r w:rsidR="00A933B6">
        <w:t>han participado en la fase final de</w:t>
      </w:r>
      <w:r>
        <w:t xml:space="preserve"> una iniciativa que visibiliza el trabajo de un colectivo fundamental para SEUR</w:t>
      </w:r>
    </w:p>
    <w:p w14:paraId="21F65C01" w14:textId="77777777" w:rsidR="00920E01" w:rsidRDefault="00920E01">
      <w:pPr>
        <w:spacing w:line="360" w:lineRule="auto"/>
      </w:pPr>
    </w:p>
    <w:p w14:paraId="1EE7C59D" w14:textId="20578D65" w:rsidR="00880223" w:rsidRDefault="00735E8E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Madrid,</w:t>
      </w:r>
      <w:r w:rsidR="001E3A80">
        <w:rPr>
          <w:b/>
        </w:rPr>
        <w:t xml:space="preserve"> </w:t>
      </w:r>
      <w:r w:rsidR="00352726">
        <w:rPr>
          <w:b/>
        </w:rPr>
        <w:t xml:space="preserve">25 </w:t>
      </w:r>
      <w:r w:rsidR="001E3A80">
        <w:rPr>
          <w:b/>
        </w:rPr>
        <w:t>de abril de 2024.</w:t>
      </w:r>
      <w:r w:rsidR="001E3A80">
        <w:t xml:space="preserve">- </w:t>
      </w:r>
      <w:r w:rsidR="004C4F31">
        <w:t>Un</w:t>
      </w:r>
      <w:r w:rsidR="00F24253">
        <w:t xml:space="preserve"> año más</w:t>
      </w:r>
      <w:r>
        <w:t xml:space="preserve">, SEUR, la compañía líder en el transporte urgente en España, </w:t>
      </w:r>
      <w:r w:rsidR="00F24253">
        <w:t xml:space="preserve">ha </w:t>
      </w:r>
      <w:r w:rsidR="00A933B6">
        <w:t>elegido</w:t>
      </w:r>
      <w:r>
        <w:t xml:space="preserve"> al mejor repartidor de 202</w:t>
      </w:r>
      <w:r w:rsidR="00F24253">
        <w:t xml:space="preserve">4 en un evento nacional que </w:t>
      </w:r>
      <w:r w:rsidR="004C4F31">
        <w:t>tuvo</w:t>
      </w:r>
      <w:r w:rsidR="00F24253">
        <w:t xml:space="preserve"> lugar en Madrid el pasado 24 de abril. En esta ocasión, </w:t>
      </w:r>
      <w:r w:rsidR="00276734">
        <w:t>han sido</w:t>
      </w:r>
      <w:r w:rsidR="00F24253">
        <w:t xml:space="preserve"> 20 </w:t>
      </w:r>
      <w:r w:rsidR="004C4F31">
        <w:t xml:space="preserve">los </w:t>
      </w:r>
      <w:r w:rsidR="00F24253">
        <w:t xml:space="preserve">repartidores </w:t>
      </w:r>
      <w:r w:rsidR="004C4F31">
        <w:t>que han acudido desde</w:t>
      </w:r>
      <w:r w:rsidR="00F24253">
        <w:t xml:space="preserve"> todas partes de</w:t>
      </w:r>
      <w:r w:rsidR="006E114E">
        <w:t xml:space="preserve"> España </w:t>
      </w:r>
      <w:r w:rsidR="004C4F31">
        <w:t>tras conseguir</w:t>
      </w:r>
      <w:r w:rsidR="00F24253">
        <w:t xml:space="preserve"> clasificarse </w:t>
      </w:r>
      <w:r w:rsidR="004C4F31">
        <w:t>para</w:t>
      </w:r>
      <w:r w:rsidR="00F24253">
        <w:t xml:space="preserve"> la final gracias a su rendimiento en las fases previas organizadas regional</w:t>
      </w:r>
      <w:r w:rsidR="00EA3E03">
        <w:t>mente</w:t>
      </w:r>
      <w:r w:rsidR="00880223">
        <w:t>.</w:t>
      </w:r>
    </w:p>
    <w:p w14:paraId="24546AC0" w14:textId="77777777" w:rsidR="006E114E" w:rsidRDefault="006E114E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46E3AA7" w14:textId="0DAA06F7" w:rsidR="006E114E" w:rsidRDefault="004C4F31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Finalmente resultó ganador </w:t>
      </w:r>
      <w:r w:rsidR="00A933B6" w:rsidRPr="00A933B6">
        <w:t>Gerard Rivadulla Roa</w:t>
      </w:r>
      <w:r w:rsidR="004E4E68">
        <w:t xml:space="preserve"> de la región Oeste</w:t>
      </w:r>
      <w:r>
        <w:t xml:space="preserve">, </w:t>
      </w:r>
      <w:r w:rsidR="00A933B6">
        <w:t xml:space="preserve">tras </w:t>
      </w:r>
      <w:r w:rsidR="00A933B6">
        <w:rPr>
          <w:rStyle w:val="qowt-font5-calibri"/>
        </w:rPr>
        <w:t>conseguir la mayor puntuación en</w:t>
      </w:r>
      <w:r w:rsidR="00A933B6">
        <w:t xml:space="preserve"> la realización de todas las pruebas. Gerard</w:t>
      </w:r>
      <w:r w:rsidR="006E114E">
        <w:t xml:space="preserve"> ha destacado por su gran habilidad y su pericia en la conducción </w:t>
      </w:r>
      <w:r w:rsidR="00AF1D76">
        <w:t xml:space="preserve">en </w:t>
      </w:r>
      <w:r w:rsidR="00D41B9D">
        <w:t>un</w:t>
      </w:r>
      <w:r w:rsidR="00AF1D76">
        <w:t xml:space="preserve"> circuito, siendo el que menor tiempo ha empleado</w:t>
      </w:r>
      <w:r w:rsidR="006E114E">
        <w:t>.</w:t>
      </w:r>
      <w:r w:rsidR="00AF1D76" w:rsidRPr="00AF1D76">
        <w:t xml:space="preserve"> </w:t>
      </w:r>
      <w:r w:rsidR="00AF1D76">
        <w:t xml:space="preserve">Destacó también en la prueba de entrega de </w:t>
      </w:r>
      <w:r w:rsidR="00FE76B5">
        <w:t xml:space="preserve">un </w:t>
      </w:r>
      <w:r w:rsidR="00AF1D76">
        <w:t xml:space="preserve">paquete, además del test de conocimiento </w:t>
      </w:r>
      <w:r w:rsidR="006E114E">
        <w:t>sobre SEUR, demostrando la gran integración de este profesional</w:t>
      </w:r>
      <w:r>
        <w:t xml:space="preserve"> con la cultura corporativa</w:t>
      </w:r>
      <w:r w:rsidR="006E114E">
        <w:t xml:space="preserve"> </w:t>
      </w:r>
      <w:r w:rsidR="00EA3E03">
        <w:t>desde que</w:t>
      </w:r>
      <w:r w:rsidR="006E114E">
        <w:t xml:space="preserve"> se incorporó a la compañía </w:t>
      </w:r>
      <w:r w:rsidR="00E378C7">
        <w:t>en el verano de 2022.</w:t>
      </w:r>
    </w:p>
    <w:p w14:paraId="2211E9E7" w14:textId="77777777" w:rsidR="00880223" w:rsidRDefault="00880223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62DBF03" w14:textId="48909E07" w:rsidR="00350C50" w:rsidRDefault="00880223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Est</w:t>
      </w:r>
      <w:r w:rsidR="00414A9A">
        <w:t>e evento</w:t>
      </w:r>
      <w:r>
        <w:t>, diseñad</w:t>
      </w:r>
      <w:r w:rsidR="00414A9A">
        <w:t>o</w:t>
      </w:r>
      <w:r>
        <w:t xml:space="preserve"> para reconocer y premiar el trabajo y dedicación de todos y cada uno de los </w:t>
      </w:r>
      <w:r w:rsidR="00EA3E03">
        <w:t>repartidores</w:t>
      </w:r>
      <w:r>
        <w:t xml:space="preserve"> de la compañía, ha constado de una serie de pruebas, tales como </w:t>
      </w:r>
      <w:r w:rsidR="00350C50">
        <w:t xml:space="preserve">una ruta con vehículos ECO con </w:t>
      </w:r>
      <w:r w:rsidR="00EA3E03">
        <w:t>los que de</w:t>
      </w:r>
      <w:r w:rsidR="000D5C3F">
        <w:t>bían</w:t>
      </w:r>
      <w:r w:rsidR="00EA3E03">
        <w:t xml:space="preserve"> realizar</w:t>
      </w:r>
      <w:r w:rsidR="00350C50">
        <w:t xml:space="preserve"> un circuito de 30 minutos y hacerse una foto en cada parada; una prueba de agilidad en conducción con zigzags entre conos y </w:t>
      </w:r>
      <w:r w:rsidR="00EA3E03">
        <w:t>aparcamiento</w:t>
      </w:r>
      <w:r w:rsidR="00350C50">
        <w:t xml:space="preserve"> de una furgoneta en un área estrecha y delimitada; una gymkana en la que los repartidores deb</w:t>
      </w:r>
      <w:r w:rsidR="000D5C3F">
        <w:t>ían</w:t>
      </w:r>
      <w:r w:rsidR="00350C50">
        <w:t xml:space="preserve"> averiguar qué paquetes son los necesarios para formar un </w:t>
      </w:r>
      <w:r w:rsidR="00EA3E03">
        <w:t>logo</w:t>
      </w:r>
      <w:r w:rsidR="00350C50">
        <w:t xml:space="preserve"> y, acto seguido, realizar la entrega de uno de </w:t>
      </w:r>
      <w:r w:rsidR="00FE76B5">
        <w:t>ellos</w:t>
      </w:r>
      <w:r w:rsidR="00350C50">
        <w:t>; un</w:t>
      </w:r>
      <w:r w:rsidR="00414A9A">
        <w:t xml:space="preserve"> test</w:t>
      </w:r>
      <w:r w:rsidR="00350C50">
        <w:t xml:space="preserve"> de kart</w:t>
      </w:r>
      <w:r w:rsidR="00414A9A">
        <w:t>ing</w:t>
      </w:r>
      <w:r w:rsidR="00350C50">
        <w:t xml:space="preserve"> en el histórico circuito del Jarama; y, por último, un cuestionario sobre SEUR. Adicionalmente, los repartidores que han participado han tenido que superar un concurso de votaciones online que se realizó a través de Instagram Stories</w:t>
      </w:r>
      <w:r w:rsidR="00276734">
        <w:t xml:space="preserve">. </w:t>
      </w:r>
    </w:p>
    <w:p w14:paraId="7FC9E525" w14:textId="77777777" w:rsidR="00276734" w:rsidRPr="00015BE0" w:rsidRDefault="00276734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A17CF72" w14:textId="1C14C7A3" w:rsidR="00276734" w:rsidRDefault="00276734" w:rsidP="0027673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En la edición anterior, el repartidor Javier Higueras de la Zona Este</w:t>
      </w:r>
      <w:r w:rsidR="00EA3E03">
        <w:t>,</w:t>
      </w:r>
      <w:r>
        <w:t xml:space="preserve"> </w:t>
      </w:r>
      <w:r w:rsidR="00EA3E03">
        <w:t>se alzó con</w:t>
      </w:r>
      <w:r>
        <w:t xml:space="preserve"> el </w:t>
      </w:r>
      <w:r w:rsidR="00015BE0">
        <w:t>título</w:t>
      </w:r>
      <w:r>
        <w:t xml:space="preserve"> a Mejor Repartidor 2023</w:t>
      </w:r>
      <w:r w:rsidR="00EA3E03">
        <w:t>. G</w:t>
      </w:r>
      <w:r>
        <w:t>racias a su victoria pudo participar en una gran final internacional</w:t>
      </w:r>
      <w:r w:rsidR="000D5C3F">
        <w:t xml:space="preserve"> en Zadvoort (Países Bajos)</w:t>
      </w:r>
      <w:r>
        <w:t xml:space="preserve"> </w:t>
      </w:r>
      <w:r w:rsidR="000D5C3F">
        <w:t xml:space="preserve">junto </w:t>
      </w:r>
      <w:r>
        <w:t>con repartidores</w:t>
      </w:r>
      <w:r w:rsidR="000D5C3F">
        <w:t xml:space="preserve"> y repartidoras procedentes de todos los países del grupo</w:t>
      </w:r>
      <w:r>
        <w:t xml:space="preserve"> Geopost, </w:t>
      </w:r>
      <w:r w:rsidR="00FE76B5">
        <w:t xml:space="preserve">al </w:t>
      </w:r>
      <w:r>
        <w:t>que SEUR forma parte</w:t>
      </w:r>
      <w:r w:rsidR="000D5C3F">
        <w:t>.</w:t>
      </w:r>
    </w:p>
    <w:p w14:paraId="09733817" w14:textId="77777777" w:rsidR="00276734" w:rsidRDefault="00276734" w:rsidP="0027673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0228233" w14:textId="77777777" w:rsidR="00735E8E" w:rsidRDefault="00735E8E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6E99A65" w14:textId="77777777" w:rsidR="00735E8E" w:rsidRPr="00735E8E" w:rsidRDefault="00735E8E" w:rsidP="00735E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</w:rPr>
      </w:pPr>
      <w:r w:rsidRPr="00735E8E">
        <w:rPr>
          <w:b/>
          <w:bCs/>
        </w:rPr>
        <w:t>10.000 profesionales conectando personas</w:t>
      </w:r>
    </w:p>
    <w:p w14:paraId="2AD4F38D" w14:textId="77777777" w:rsidR="00735E8E" w:rsidRDefault="00735E8E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EBE7042" w14:textId="0732FBAA" w:rsidR="006E114E" w:rsidRDefault="00735E8E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SEUR </w:t>
      </w:r>
      <w:r w:rsidR="006E114E">
        <w:t>es líder en el sector</w:t>
      </w:r>
      <w:r w:rsidR="00EA3E03">
        <w:t xml:space="preserve"> del transporte </w:t>
      </w:r>
      <w:r w:rsidR="00A85CC6">
        <w:t>urgente</w:t>
      </w:r>
      <w:r w:rsidR="006E114E">
        <w:t xml:space="preserve"> gracias a sus más de</w:t>
      </w:r>
      <w:r>
        <w:t xml:space="preserve"> 10.000 profesionales</w:t>
      </w:r>
      <w:r w:rsidR="006E114E">
        <w:t xml:space="preserve"> que trabajan con el objetivo de ofrecer un servicio basado en la excelencia, pero sin perder </w:t>
      </w:r>
      <w:r w:rsidR="006E114E">
        <w:lastRenderedPageBreak/>
        <w:t>la cercanía con el cliente, el activo más importante para la compañía, que centra su radio de acción en cubrir las necesidades de los usuarios de una forma flexible, cómoda y asequible.</w:t>
      </w:r>
    </w:p>
    <w:p w14:paraId="2703F455" w14:textId="77777777" w:rsidR="00735E8E" w:rsidRDefault="00735E8E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4F49C2F" w14:textId="52E4143D" w:rsidR="00735E8E" w:rsidRDefault="006E114E" w:rsidP="00735E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Los profesionales en SEUR disponen de un ecosistema laboral que los protege y se preocupa por su salud, seguridad y bienestar. Para ello, la compañía, </w:t>
      </w:r>
      <w:r w:rsidR="00EA3E03">
        <w:t>junto a</w:t>
      </w:r>
      <w:r>
        <w:t xml:space="preserve"> Geopost, </w:t>
      </w:r>
      <w:r w:rsidR="00A85CC6">
        <w:t xml:space="preserve">grupo al que pertenece, </w:t>
      </w:r>
      <w:r>
        <w:t>pone en marcha diversas iniciativas y proyectos globales con los que involucra a toda la plantilla en el proceso de mejorar el ento</w:t>
      </w:r>
      <w:r w:rsidR="00EA3E03">
        <w:t>r</w:t>
      </w:r>
      <w:r>
        <w:t xml:space="preserve">no de trabajo, </w:t>
      </w:r>
      <w:r w:rsidR="00EA3E03">
        <w:t>poniendo a disposición</w:t>
      </w:r>
      <w:r>
        <w:t xml:space="preserve"> las herramientas necesarias para que puedan desarrollarse </w:t>
      </w:r>
      <w:r w:rsidR="00EA3E03">
        <w:t xml:space="preserve">de forma </w:t>
      </w:r>
      <w:r>
        <w:t xml:space="preserve">personal y profesional mediante campañas de sensibilización. </w:t>
      </w:r>
      <w:r w:rsidR="00EA3E03">
        <w:t>Una apuesta por el cuidado de los empleados que es revisada anualmente y que trata de adaptarse a las necesidades y contextos de todos los profesionales que actualmente forman parte de la plantilla de la compañía.</w:t>
      </w:r>
    </w:p>
    <w:p w14:paraId="7384FDCD" w14:textId="77777777" w:rsidR="00735E8E" w:rsidRDefault="00735E8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11ABBEC" w14:textId="77777777" w:rsidR="00920E01" w:rsidRDefault="001E3A80">
      <w:pPr>
        <w:pBdr>
          <w:top w:val="single" w:sz="4" w:space="1" w:color="000000"/>
        </w:pBdr>
        <w:spacing w:after="200" w:line="360" w:lineRule="auto"/>
        <w:ind w:right="-285" w:hanging="2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Acerca de SEUR</w:t>
      </w:r>
    </w:p>
    <w:p w14:paraId="5045B093" w14:textId="7DF8BA01" w:rsidR="00D41B9D" w:rsidRPr="00D41B9D" w:rsidRDefault="00D41B9D" w:rsidP="00D41B9D">
      <w:pPr>
        <w:spacing w:before="240"/>
        <w:jc w:val="both"/>
        <w:rPr>
          <w:color w:val="000000"/>
          <w:sz w:val="16"/>
          <w:szCs w:val="16"/>
        </w:rPr>
      </w:pPr>
      <w:r w:rsidRPr="00D41B9D">
        <w:rPr>
          <w:color w:val="000000"/>
          <w:sz w:val="16"/>
          <w:szCs w:val="16"/>
        </w:rPr>
        <w:t>Nuestros más de 80 años de historia nos han permitido ser pioneros en el transporte urgente en España, con tres grandes</w:t>
      </w:r>
      <w:r>
        <w:rPr>
          <w:color w:val="000000"/>
          <w:sz w:val="16"/>
          <w:szCs w:val="16"/>
        </w:rPr>
        <w:t xml:space="preserve"> </w:t>
      </w:r>
      <w:r w:rsidRPr="00D41B9D">
        <w:rPr>
          <w:color w:val="000000"/>
          <w:sz w:val="16"/>
          <w:szCs w:val="16"/>
        </w:rPr>
        <w:t>ejes de negocio: internacional, comercio electrónico y negocio B2B.</w:t>
      </w:r>
    </w:p>
    <w:p w14:paraId="4BBEA121" w14:textId="600BAF37" w:rsidR="00D41B9D" w:rsidRPr="00D41B9D" w:rsidRDefault="00D41B9D" w:rsidP="00D41B9D">
      <w:pPr>
        <w:spacing w:before="240"/>
        <w:jc w:val="both"/>
        <w:rPr>
          <w:color w:val="000000"/>
          <w:sz w:val="16"/>
          <w:szCs w:val="16"/>
        </w:rPr>
      </w:pPr>
      <w:r w:rsidRPr="00D41B9D">
        <w:rPr>
          <w:color w:val="000000"/>
          <w:sz w:val="16"/>
          <w:szCs w:val="16"/>
        </w:rPr>
        <w:t>Gracias a nuestros más de 10.000 profesionales y a nuestra flota de 6.500 vehículos, damos servicio a empresas de</w:t>
      </w:r>
      <w:r>
        <w:rPr>
          <w:color w:val="000000"/>
          <w:sz w:val="16"/>
          <w:szCs w:val="16"/>
        </w:rPr>
        <w:t xml:space="preserve"> </w:t>
      </w:r>
      <w:r w:rsidRPr="00D41B9D">
        <w:rPr>
          <w:color w:val="000000"/>
          <w:sz w:val="16"/>
          <w:szCs w:val="16"/>
        </w:rPr>
        <w:t>todos los tamaños y sectores y, como parte de Geopost, una de las mayores redes internacionales de transporte urgente,</w:t>
      </w:r>
      <w:r w:rsidR="00C83AC5">
        <w:rPr>
          <w:color w:val="000000"/>
          <w:sz w:val="16"/>
          <w:szCs w:val="16"/>
        </w:rPr>
        <w:t xml:space="preserve"> </w:t>
      </w:r>
      <w:r w:rsidRPr="00D41B9D">
        <w:rPr>
          <w:color w:val="000000"/>
          <w:sz w:val="16"/>
          <w:szCs w:val="16"/>
        </w:rPr>
        <w:t>realizamos entregas en todo el mundo.</w:t>
      </w:r>
    </w:p>
    <w:p w14:paraId="2FBCCC4D" w14:textId="77777777" w:rsidR="00C83AC5" w:rsidRDefault="00D41B9D" w:rsidP="00D41B9D">
      <w:pPr>
        <w:spacing w:before="240"/>
        <w:jc w:val="both"/>
        <w:rPr>
          <w:color w:val="000000"/>
          <w:sz w:val="16"/>
          <w:szCs w:val="16"/>
        </w:rPr>
      </w:pPr>
      <w:r w:rsidRPr="00D41B9D">
        <w:rPr>
          <w:color w:val="000000"/>
          <w:sz w:val="16"/>
          <w:szCs w:val="16"/>
        </w:rPr>
        <w:t>Invertimos constantemente en innovación e infraestructuras para estar más cerca de nuestros clientes y ofrecerles mayor</w:t>
      </w:r>
      <w:r w:rsidR="00C83AC5">
        <w:rPr>
          <w:color w:val="000000"/>
          <w:sz w:val="16"/>
          <w:szCs w:val="16"/>
        </w:rPr>
        <w:t xml:space="preserve"> </w:t>
      </w:r>
      <w:r w:rsidRPr="00D41B9D">
        <w:rPr>
          <w:color w:val="000000"/>
          <w:sz w:val="16"/>
          <w:szCs w:val="16"/>
        </w:rPr>
        <w:t>flexibilidad a través de soluciones como Predict, sistema interactivo para concertar la entrega, o SEUR Now, para las</w:t>
      </w:r>
      <w:r w:rsidR="00C83AC5">
        <w:rPr>
          <w:color w:val="000000"/>
          <w:sz w:val="16"/>
          <w:szCs w:val="16"/>
        </w:rPr>
        <w:t xml:space="preserve"> </w:t>
      </w:r>
      <w:r w:rsidRPr="00D41B9D">
        <w:rPr>
          <w:color w:val="000000"/>
          <w:sz w:val="16"/>
          <w:szCs w:val="16"/>
        </w:rPr>
        <w:t>entregas superurgentes en una o dos horas. Apostamos por la logística sostenible con la integración de sistemas de</w:t>
      </w:r>
      <w:r w:rsidR="00C83AC5">
        <w:rPr>
          <w:color w:val="000000"/>
          <w:sz w:val="16"/>
          <w:szCs w:val="16"/>
        </w:rPr>
        <w:t xml:space="preserve"> </w:t>
      </w:r>
      <w:r w:rsidRPr="00D41B9D">
        <w:rPr>
          <w:color w:val="000000"/>
          <w:sz w:val="16"/>
          <w:szCs w:val="16"/>
        </w:rPr>
        <w:t>reparto alternativos en grandes ciudades como el uso de vehículos ecológicos, hubs urbanos o nuestra red de puntos</w:t>
      </w:r>
      <w:r w:rsidR="00C83AC5">
        <w:rPr>
          <w:color w:val="000000"/>
          <w:sz w:val="16"/>
          <w:szCs w:val="16"/>
        </w:rPr>
        <w:t xml:space="preserve"> </w:t>
      </w:r>
      <w:r w:rsidRPr="00D41B9D">
        <w:rPr>
          <w:color w:val="000000"/>
          <w:sz w:val="16"/>
          <w:szCs w:val="16"/>
        </w:rPr>
        <w:t>Pickup con más de 5.000 puntos, entre tiendas de conveniencia y lockers.</w:t>
      </w:r>
      <w:r w:rsidRPr="00D41B9D">
        <w:rPr>
          <w:color w:val="000000"/>
          <w:sz w:val="16"/>
          <w:szCs w:val="16"/>
        </w:rPr>
        <w:cr/>
      </w:r>
    </w:p>
    <w:p w14:paraId="63F024F8" w14:textId="435F07D8" w:rsidR="00920E01" w:rsidRPr="00C83AC5" w:rsidRDefault="001E3A80" w:rsidP="00D41B9D">
      <w:pPr>
        <w:spacing w:before="240"/>
        <w:jc w:val="both"/>
        <w:rPr>
          <w:color w:val="000000"/>
          <w:sz w:val="16"/>
          <w:szCs w:val="16"/>
        </w:rPr>
      </w:pPr>
      <w:r>
        <w:rPr>
          <w:b/>
          <w:sz w:val="16"/>
          <w:szCs w:val="16"/>
        </w:rPr>
        <w:t>Para más información:</w:t>
      </w:r>
    </w:p>
    <w:p w14:paraId="0EC72174" w14:textId="77777777" w:rsidR="00920E01" w:rsidRDefault="001E3A80">
      <w:pPr>
        <w:spacing w:before="24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https://www.facebook.com/FundacionSEUR</w:t>
      </w:r>
    </w:p>
    <w:p w14:paraId="085B0D13" w14:textId="77777777" w:rsidR="00920E01" w:rsidRDefault="001E3A80">
      <w:pPr>
        <w:spacing w:before="240"/>
        <w:jc w:val="both"/>
        <w:rPr>
          <w:b/>
          <w:color w:val="1155CC"/>
          <w:sz w:val="16"/>
          <w:szCs w:val="16"/>
          <w:u w:val="single"/>
        </w:rPr>
      </w:pPr>
      <w:hyperlink r:id="rId8" w:anchor="!/SEUR">
        <w:r>
          <w:rPr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281152A4" w14:textId="77777777" w:rsidR="00920E01" w:rsidRDefault="001E3A80">
      <w:pPr>
        <w:spacing w:before="240"/>
        <w:jc w:val="both"/>
        <w:rPr>
          <w:b/>
          <w:color w:val="1155CC"/>
          <w:sz w:val="16"/>
          <w:szCs w:val="16"/>
          <w:u w:val="single"/>
        </w:rPr>
      </w:pPr>
      <w:hyperlink r:id="rId9">
        <w:r>
          <w:rPr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3B9C3505" w14:textId="77777777" w:rsidR="00920E01" w:rsidRDefault="001E3A80">
      <w:pPr>
        <w:spacing w:before="240"/>
        <w:jc w:val="both"/>
        <w:rPr>
          <w:b/>
          <w:color w:val="1155CC"/>
          <w:sz w:val="16"/>
          <w:szCs w:val="16"/>
          <w:u w:val="single"/>
        </w:rPr>
      </w:pPr>
      <w:hyperlink r:id="rId10">
        <w:r>
          <w:rPr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7F552FB9" w14:textId="78F66FD9" w:rsidR="000D5C3F" w:rsidRDefault="001E3A80">
      <w:pPr>
        <w:spacing w:before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Gabinete de prensa / Agencia de comunicación SEUR</w:t>
      </w:r>
    </w:p>
    <w:tbl>
      <w:tblPr>
        <w:tblStyle w:val="a3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920E01" w14:paraId="7DF21A15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D263" w14:textId="77777777" w:rsidR="00920E01" w:rsidRDefault="001E3A80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Eugenia Llorca/ Beatriz Molero</w:t>
            </w:r>
          </w:p>
          <w:p w14:paraId="532CE247" w14:textId="77777777" w:rsidR="00920E01" w:rsidRDefault="001E3A80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SEUR</w:t>
            </w:r>
          </w:p>
          <w:p w14:paraId="7CE5E3F2" w14:textId="77777777" w:rsidR="00920E01" w:rsidRDefault="00920E01" w:rsidP="00AE29B9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6AD08" w14:textId="77777777" w:rsidR="00920E01" w:rsidRDefault="001E3A80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Elena Barrera / Rubén Santiago/ Virginia Sánchez</w:t>
            </w:r>
          </w:p>
          <w:p w14:paraId="7008D7F5" w14:textId="77777777" w:rsidR="00920E01" w:rsidRPr="001E3A80" w:rsidRDefault="001E3A80">
            <w:pPr>
              <w:spacing w:before="240"/>
              <w:ind w:left="120"/>
              <w:jc w:val="both"/>
              <w:rPr>
                <w:b/>
                <w:sz w:val="16"/>
                <w:szCs w:val="16"/>
                <w:lang w:val="en-US"/>
              </w:rPr>
            </w:pPr>
            <w:r w:rsidRPr="001E3A80">
              <w:rPr>
                <w:b/>
                <w:sz w:val="16"/>
                <w:szCs w:val="16"/>
                <w:lang w:val="en-US"/>
              </w:rPr>
              <w:t>TINKLE</w:t>
            </w:r>
          </w:p>
          <w:p w14:paraId="1E51B9DB" w14:textId="77777777" w:rsidR="00920E01" w:rsidRPr="001E3A80" w:rsidRDefault="001E3A80">
            <w:pPr>
              <w:spacing w:before="240"/>
              <w:ind w:left="120"/>
              <w:jc w:val="both"/>
              <w:rPr>
                <w:b/>
                <w:sz w:val="16"/>
                <w:szCs w:val="16"/>
                <w:lang w:val="en-US"/>
              </w:rPr>
            </w:pPr>
            <w:r w:rsidRPr="001E3A80">
              <w:rPr>
                <w:b/>
                <w:sz w:val="16"/>
                <w:szCs w:val="16"/>
                <w:lang w:val="en-US"/>
              </w:rPr>
              <w:t xml:space="preserve">91 702 10 10 </w:t>
            </w:r>
          </w:p>
          <w:p w14:paraId="4053D71B" w14:textId="77777777" w:rsidR="00920E01" w:rsidRPr="001E3A80" w:rsidRDefault="001E3A80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  <w:lang w:val="en-US"/>
              </w:rPr>
            </w:pPr>
            <w:r w:rsidRPr="001E3A80">
              <w:rPr>
                <w:b/>
                <w:color w:val="0563C1"/>
                <w:sz w:val="16"/>
                <w:szCs w:val="16"/>
                <w:lang w:val="en-US"/>
              </w:rPr>
              <w:t>ebarrera@tinkle.es</w:t>
            </w:r>
          </w:p>
          <w:p w14:paraId="6B700AC3" w14:textId="77777777" w:rsidR="00920E01" w:rsidRPr="001E3A80" w:rsidRDefault="001E3A80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  <w:lang w:val="en-US"/>
              </w:rPr>
            </w:pPr>
            <w:hyperlink r:id="rId11">
              <w:r w:rsidRPr="001E3A80">
                <w:rPr>
                  <w:b/>
                  <w:color w:val="0000FF"/>
                  <w:sz w:val="16"/>
                  <w:szCs w:val="16"/>
                  <w:u w:val="single"/>
                  <w:lang w:val="en-US"/>
                </w:rPr>
                <w:t>rsantiago@tinkle.es</w:t>
              </w:r>
            </w:hyperlink>
          </w:p>
          <w:p w14:paraId="4459C085" w14:textId="77777777" w:rsidR="00920E01" w:rsidRDefault="001E3A80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</w:rPr>
            </w:pPr>
            <w:r>
              <w:rPr>
                <w:b/>
                <w:color w:val="0563C1"/>
                <w:sz w:val="16"/>
                <w:szCs w:val="16"/>
              </w:rPr>
              <w:t>vsanchez@tinkle.es</w:t>
            </w:r>
          </w:p>
          <w:p w14:paraId="423B7486" w14:textId="77777777" w:rsidR="00920E01" w:rsidRDefault="00920E01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</w:rPr>
            </w:pPr>
          </w:p>
        </w:tc>
      </w:tr>
    </w:tbl>
    <w:p w14:paraId="4BDF9CED" w14:textId="77777777" w:rsidR="00920E01" w:rsidRDefault="00920E01">
      <w:pPr>
        <w:pBdr>
          <w:top w:val="single" w:sz="4" w:space="1" w:color="000000"/>
        </w:pBdr>
        <w:spacing w:after="200" w:line="360" w:lineRule="auto"/>
        <w:ind w:right="-280"/>
        <w:jc w:val="both"/>
        <w:rPr>
          <w:b/>
          <w:i/>
          <w:sz w:val="16"/>
          <w:szCs w:val="16"/>
          <w:u w:val="single"/>
        </w:rPr>
      </w:pPr>
    </w:p>
    <w:p w14:paraId="5C940F55" w14:textId="77777777" w:rsidR="00920E01" w:rsidRDefault="00920E01">
      <w:pPr>
        <w:spacing w:line="360" w:lineRule="auto"/>
      </w:pPr>
    </w:p>
    <w:sectPr w:rsidR="00920E01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7EDB" w14:textId="77777777" w:rsidR="009171B9" w:rsidRDefault="009171B9">
      <w:pPr>
        <w:spacing w:line="240" w:lineRule="auto"/>
      </w:pPr>
      <w:r>
        <w:separator/>
      </w:r>
    </w:p>
  </w:endnote>
  <w:endnote w:type="continuationSeparator" w:id="0">
    <w:p w14:paraId="3D8D7484" w14:textId="77777777" w:rsidR="009171B9" w:rsidRDefault="00917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0BD6" w14:textId="77777777" w:rsidR="00920E01" w:rsidRDefault="00920E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41FFA" w14:textId="77777777" w:rsidR="009171B9" w:rsidRDefault="009171B9">
      <w:pPr>
        <w:spacing w:line="240" w:lineRule="auto"/>
      </w:pPr>
      <w:r>
        <w:separator/>
      </w:r>
    </w:p>
  </w:footnote>
  <w:footnote w:type="continuationSeparator" w:id="0">
    <w:p w14:paraId="21E22233" w14:textId="77777777" w:rsidR="009171B9" w:rsidRDefault="009171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36DD" w14:textId="77777777" w:rsidR="00920E01" w:rsidRDefault="001E3A80">
    <w:r>
      <w:rPr>
        <w:noProof/>
      </w:rPr>
      <w:drawing>
        <wp:anchor distT="0" distB="0" distL="114300" distR="114300" simplePos="0" relativeHeight="251658240" behindDoc="0" locked="0" layoutInCell="1" hidden="0" allowOverlap="1" wp14:anchorId="4C3E7F52" wp14:editId="14A73B2B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209675" cy="29146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153" b="43674"/>
                  <a:stretch>
                    <a:fillRect/>
                  </a:stretch>
                </pic:blipFill>
                <pic:spPr>
                  <a:xfrm>
                    <a:off x="0" y="0"/>
                    <a:ext cx="1209675" cy="291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E9593F2" wp14:editId="7B599502">
          <wp:simplePos x="0" y="0"/>
          <wp:positionH relativeFrom="column">
            <wp:posOffset>5295900</wp:posOffset>
          </wp:positionH>
          <wp:positionV relativeFrom="paragraph">
            <wp:posOffset>-61911</wp:posOffset>
          </wp:positionV>
          <wp:extent cx="756285" cy="419100"/>
          <wp:effectExtent l="0" t="0" r="0" b="0"/>
          <wp:wrapNone/>
          <wp:docPr id="7" name="image2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n que contiene Interfaz de usuario gráfica&#10;&#10;Descripción generada automáticamente"/>
                  <pic:cNvPicPr preferRelativeResize="0"/>
                </pic:nvPicPr>
                <pic:blipFill>
                  <a:blip r:embed="rId2"/>
                  <a:srcRect l="48441"/>
                  <a:stretch>
                    <a:fillRect/>
                  </a:stretch>
                </pic:blipFill>
                <pic:spPr>
                  <a:xfrm>
                    <a:off x="0" y="0"/>
                    <a:ext cx="75628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A54BF"/>
    <w:multiLevelType w:val="multilevel"/>
    <w:tmpl w:val="D2F225DE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num w:numId="1" w16cid:durableId="125901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01"/>
    <w:rsid w:val="00003050"/>
    <w:rsid w:val="00015BE0"/>
    <w:rsid w:val="00086673"/>
    <w:rsid w:val="000D5C3F"/>
    <w:rsid w:val="001B00B4"/>
    <w:rsid w:val="001E3A80"/>
    <w:rsid w:val="00276734"/>
    <w:rsid w:val="002D79EA"/>
    <w:rsid w:val="00350C50"/>
    <w:rsid w:val="00352726"/>
    <w:rsid w:val="00414A9A"/>
    <w:rsid w:val="004C4F31"/>
    <w:rsid w:val="004E4E68"/>
    <w:rsid w:val="005A78BD"/>
    <w:rsid w:val="00615096"/>
    <w:rsid w:val="00692FBB"/>
    <w:rsid w:val="006B6D3D"/>
    <w:rsid w:val="006C168B"/>
    <w:rsid w:val="006E114E"/>
    <w:rsid w:val="00735E8E"/>
    <w:rsid w:val="00880223"/>
    <w:rsid w:val="009171B9"/>
    <w:rsid w:val="00920E01"/>
    <w:rsid w:val="009F22F9"/>
    <w:rsid w:val="00A85CC6"/>
    <w:rsid w:val="00A933B6"/>
    <w:rsid w:val="00AE29B9"/>
    <w:rsid w:val="00AF1D76"/>
    <w:rsid w:val="00BD6676"/>
    <w:rsid w:val="00C83AC5"/>
    <w:rsid w:val="00CE798D"/>
    <w:rsid w:val="00D41B9D"/>
    <w:rsid w:val="00E378C7"/>
    <w:rsid w:val="00EA3E03"/>
    <w:rsid w:val="00F24253"/>
    <w:rsid w:val="00FE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07C3"/>
  <w15:docId w15:val="{61482236-8D27-4071-ACCF-108AB8A4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1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D4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4D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4D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4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4D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414D6"/>
    <w:pPr>
      <w:spacing w:line="240" w:lineRule="auto"/>
    </w:p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2">
    <w:name w:val="Body Text 2"/>
    <w:basedOn w:val="Normal"/>
    <w:link w:val="Textoindependiente2Car"/>
    <w:rsid w:val="00644A12"/>
    <w:pPr>
      <w:spacing w:line="36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644A12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Prrafodelista">
    <w:name w:val="List Paragraph"/>
    <w:basedOn w:val="Normal"/>
    <w:uiPriority w:val="34"/>
    <w:qFormat/>
    <w:rsid w:val="00644A12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4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644A1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A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27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726"/>
    <w:rPr>
      <w:rFonts w:ascii="Segoe UI" w:hAnsi="Segoe UI" w:cs="Segoe UI"/>
      <w:sz w:val="18"/>
      <w:szCs w:val="18"/>
    </w:rPr>
  </w:style>
  <w:style w:type="character" w:customStyle="1" w:styleId="qowt-font5-calibri">
    <w:name w:val="qowt-font5-calibri"/>
    <w:basedOn w:val="Fuentedeprrafopredeter"/>
    <w:rsid w:val="00A9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antiago@tinkle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eur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SEU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8vxTnuay8cSRwHhPdavbRpdd2A==">CgMxLjAyCGguZ2pkZ3hzOAByITFyd2FaLXZ0Z1RvajZDWTZpZWNrM3lkMEJ2UVRRci1QeA==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Santiago, Ruben (Tinkle)</dc:creator>
  <cp:lastModifiedBy>Ruben Santiago</cp:lastModifiedBy>
  <cp:revision>14</cp:revision>
  <dcterms:created xsi:type="dcterms:W3CDTF">2024-04-15T11:38:00Z</dcterms:created>
  <dcterms:modified xsi:type="dcterms:W3CDTF">2025-05-28T14:25:00Z</dcterms:modified>
</cp:coreProperties>
</file>