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94D3BB" w14:textId="77777777" w:rsidR="00BB26E2" w:rsidRDefault="00DE61D9">
      <w:pPr>
        <w:jc w:val="center"/>
        <w:rPr>
          <w:rFonts w:ascii="Arial" w:eastAsia="Arial" w:hAnsi="Arial" w:cs="Arial"/>
          <w:b/>
          <w:sz w:val="38"/>
          <w:szCs w:val="38"/>
        </w:rPr>
      </w:pPr>
      <w:r>
        <w:rPr>
          <w:rFonts w:ascii="Arial" w:eastAsia="Arial" w:hAnsi="Arial" w:cs="Arial"/>
          <w:b/>
          <w:sz w:val="38"/>
          <w:szCs w:val="38"/>
        </w:rPr>
        <w:t>Fundación SEUR reafirma su compromiso social en la Memoria de 2022</w:t>
      </w:r>
    </w:p>
    <w:p w14:paraId="618B9B3A" w14:textId="77777777" w:rsidR="00BB26E2" w:rsidRDefault="00BB26E2">
      <w:pPr>
        <w:rPr>
          <w:rFonts w:ascii="Verdana" w:eastAsia="Verdana" w:hAnsi="Verdana" w:cs="Verdana"/>
          <w:b/>
          <w:color w:val="FF0000"/>
          <w:sz w:val="20"/>
          <w:szCs w:val="20"/>
        </w:rPr>
      </w:pPr>
    </w:p>
    <w:p w14:paraId="43CEE84C" w14:textId="77777777" w:rsidR="00BB26E2" w:rsidRDefault="00DE61D9">
      <w:pPr>
        <w:numPr>
          <w:ilvl w:val="0"/>
          <w:numId w:val="1"/>
        </w:numPr>
        <w:pBdr>
          <w:top w:val="nil"/>
          <w:left w:val="nil"/>
          <w:bottom w:val="nil"/>
          <w:right w:val="nil"/>
          <w:between w:val="nil"/>
        </w:pBdr>
        <w:shd w:val="clear" w:color="auto" w:fill="FFFFFF"/>
        <w:rPr>
          <w:rFonts w:ascii="Arial" w:eastAsia="Arial" w:hAnsi="Arial" w:cs="Arial"/>
          <w:color w:val="000000"/>
        </w:rPr>
      </w:pPr>
      <w:r>
        <w:rPr>
          <w:rFonts w:ascii="Arial" w:eastAsia="Arial" w:hAnsi="Arial" w:cs="Arial"/>
        </w:rPr>
        <w:t xml:space="preserve">Las dos iniciativas más destacadas de 2022 son el proyecto </w:t>
      </w:r>
      <w:r>
        <w:rPr>
          <w:rFonts w:ascii="Arial" w:eastAsia="Arial" w:hAnsi="Arial" w:cs="Arial"/>
          <w:color w:val="000000"/>
        </w:rPr>
        <w:t xml:space="preserve">“Tapones para una nueva vida”, con más de 45.000 euros recaudados, </w:t>
      </w:r>
      <w:r>
        <w:rPr>
          <w:rFonts w:ascii="Arial" w:eastAsia="Arial" w:hAnsi="Arial" w:cs="Arial"/>
        </w:rPr>
        <w:t>y la denominada “Logística solidaria”, con más de 16.000 envíos realizados en el último año, una parte de ellos a Ucrania</w:t>
      </w:r>
    </w:p>
    <w:p w14:paraId="73B2787C" w14:textId="77777777" w:rsidR="00BB26E2" w:rsidRDefault="00BB26E2">
      <w:pPr>
        <w:pBdr>
          <w:top w:val="nil"/>
          <w:left w:val="nil"/>
          <w:bottom w:val="nil"/>
          <w:right w:val="nil"/>
          <w:between w:val="nil"/>
        </w:pBdr>
        <w:shd w:val="clear" w:color="auto" w:fill="FFFFFF"/>
        <w:ind w:left="720"/>
        <w:rPr>
          <w:rFonts w:ascii="Arial" w:eastAsia="Arial" w:hAnsi="Arial" w:cs="Arial"/>
          <w:color w:val="000000"/>
        </w:rPr>
      </w:pPr>
    </w:p>
    <w:p w14:paraId="20C514D3" w14:textId="77777777" w:rsidR="00BB26E2" w:rsidRDefault="00DE61D9">
      <w:pPr>
        <w:numPr>
          <w:ilvl w:val="0"/>
          <w:numId w:val="1"/>
        </w:numPr>
        <w:pBdr>
          <w:top w:val="nil"/>
          <w:left w:val="nil"/>
          <w:bottom w:val="nil"/>
          <w:right w:val="nil"/>
          <w:between w:val="nil"/>
        </w:pBdr>
        <w:shd w:val="clear" w:color="auto" w:fill="FFFFFF"/>
        <w:rPr>
          <w:rFonts w:ascii="Arial" w:eastAsia="Arial" w:hAnsi="Arial" w:cs="Arial"/>
          <w:color w:val="000000"/>
        </w:rPr>
      </w:pPr>
      <w:r>
        <w:rPr>
          <w:rFonts w:ascii="Arial" w:eastAsia="Arial" w:hAnsi="Arial" w:cs="Arial"/>
        </w:rPr>
        <w:t>Durante 2022, F</w:t>
      </w:r>
      <w:r>
        <w:rPr>
          <w:rFonts w:ascii="Arial" w:eastAsia="Arial" w:hAnsi="Arial" w:cs="Arial"/>
          <w:color w:val="000000"/>
        </w:rPr>
        <w:t>undación SEUR</w:t>
      </w:r>
      <w:r>
        <w:rPr>
          <w:rFonts w:ascii="Arial" w:eastAsia="Arial" w:hAnsi="Arial" w:cs="Arial"/>
        </w:rPr>
        <w:t xml:space="preserve"> también </w:t>
      </w:r>
      <w:r>
        <w:rPr>
          <w:rFonts w:ascii="Arial" w:eastAsia="Arial" w:hAnsi="Arial" w:cs="Arial"/>
          <w:color w:val="000000"/>
        </w:rPr>
        <w:t xml:space="preserve">ha repartido </w:t>
      </w:r>
      <w:r>
        <w:rPr>
          <w:rFonts w:ascii="Arial" w:eastAsia="Arial" w:hAnsi="Arial" w:cs="Arial"/>
          <w:color w:val="222222"/>
        </w:rPr>
        <w:t>153.000 kg de juguetes a través de la campaña nacional “Comparte y recicla”</w:t>
      </w:r>
    </w:p>
    <w:p w14:paraId="43BCAC28" w14:textId="77777777" w:rsidR="00BB26E2" w:rsidRDefault="00BB26E2">
      <w:pPr>
        <w:pBdr>
          <w:top w:val="nil"/>
          <w:left w:val="nil"/>
          <w:bottom w:val="nil"/>
          <w:right w:val="nil"/>
          <w:between w:val="nil"/>
        </w:pBdr>
        <w:shd w:val="clear" w:color="auto" w:fill="FFFFFF"/>
        <w:ind w:left="720"/>
        <w:rPr>
          <w:rFonts w:ascii="Arial" w:eastAsia="Arial" w:hAnsi="Arial" w:cs="Arial"/>
          <w:color w:val="222222"/>
        </w:rPr>
      </w:pPr>
    </w:p>
    <w:p w14:paraId="38255BA4" w14:textId="77777777" w:rsidR="00BB26E2" w:rsidRDefault="00DE61D9">
      <w:pPr>
        <w:shd w:val="clear" w:color="auto" w:fill="FFFFFF"/>
        <w:jc w:val="both"/>
        <w:rPr>
          <w:rFonts w:ascii="Arial" w:eastAsia="Arial" w:hAnsi="Arial" w:cs="Arial"/>
          <w:color w:val="222222"/>
        </w:rPr>
      </w:pPr>
      <w:r>
        <w:rPr>
          <w:rFonts w:ascii="Arial" w:eastAsia="Arial" w:hAnsi="Arial" w:cs="Arial"/>
          <w:b/>
          <w:color w:val="222222"/>
        </w:rPr>
        <w:t>Madrid, 11 de abril de 2023</w:t>
      </w:r>
      <w:r>
        <w:rPr>
          <w:rFonts w:ascii="Arial" w:eastAsia="Arial" w:hAnsi="Arial" w:cs="Arial"/>
          <w:sz w:val="21"/>
          <w:szCs w:val="21"/>
        </w:rPr>
        <w:t xml:space="preserve"> </w:t>
      </w:r>
      <w:r>
        <w:rPr>
          <w:rFonts w:ascii="Arial" w:eastAsia="Arial" w:hAnsi="Arial" w:cs="Arial"/>
          <w:color w:val="222222"/>
        </w:rPr>
        <w:t xml:space="preserve">– Fundación SEUR ha publicado la Memoria Anual correspondiente a 2022 en la que pone en valor el compromiso social del conjunto de acciones que ha realizado durante los últimos 12 meses. Desde su nacimiento en el año 2004, la organización sin ánimo de lucro se ha consolidado como un referente nacional en la ayuda a la infancia y en las causas que más afectan a las comunidades donde está presente SEUR, la compañía líder en transporte urgente en España. </w:t>
      </w:r>
    </w:p>
    <w:p w14:paraId="0C3965A4" w14:textId="77777777" w:rsidR="00BB26E2" w:rsidRDefault="00BB26E2">
      <w:pPr>
        <w:shd w:val="clear" w:color="auto" w:fill="FFFFFF"/>
        <w:jc w:val="both"/>
        <w:rPr>
          <w:rFonts w:ascii="Arial" w:eastAsia="Arial" w:hAnsi="Arial" w:cs="Arial"/>
          <w:color w:val="222222"/>
        </w:rPr>
      </w:pPr>
    </w:p>
    <w:p w14:paraId="10FD0DDC" w14:textId="77777777" w:rsidR="00BB26E2" w:rsidRDefault="00DE61D9">
      <w:pPr>
        <w:shd w:val="clear" w:color="auto" w:fill="FFFFFF"/>
        <w:jc w:val="both"/>
        <w:rPr>
          <w:rFonts w:ascii="Arial" w:eastAsia="Arial" w:hAnsi="Arial" w:cs="Arial"/>
          <w:color w:val="222222"/>
        </w:rPr>
      </w:pPr>
      <w:r>
        <w:rPr>
          <w:rFonts w:ascii="Arial" w:eastAsia="Arial" w:hAnsi="Arial" w:cs="Arial"/>
          <w:color w:val="222222"/>
        </w:rPr>
        <w:t xml:space="preserve">En este sentido, Fundación SEUR ha ingresado en 2022 más de 196.000 euros como resultado del proyecto “Logística solidaria”, de la implicación de los equipos de Fundación SEUR y de toda la red de SEUR, así como también de las aportaciones económicas directas a los proyectos que lleva a cabo la organización. Este montante económico ha servido para seguir ayudando a aquellos colectivos más vulnerables y que merecen más atención. </w:t>
      </w:r>
    </w:p>
    <w:p w14:paraId="57097D1F" w14:textId="77777777" w:rsidR="00BB26E2" w:rsidRDefault="00BB26E2">
      <w:pPr>
        <w:shd w:val="clear" w:color="auto" w:fill="FFFFFF"/>
        <w:jc w:val="both"/>
        <w:rPr>
          <w:rFonts w:ascii="Arial" w:eastAsia="Arial" w:hAnsi="Arial" w:cs="Arial"/>
          <w:color w:val="222222"/>
        </w:rPr>
      </w:pPr>
    </w:p>
    <w:p w14:paraId="2212040D" w14:textId="77777777" w:rsidR="00BB26E2" w:rsidRDefault="00DE61D9">
      <w:pPr>
        <w:shd w:val="clear" w:color="auto" w:fill="FFFFFF"/>
        <w:jc w:val="both"/>
        <w:rPr>
          <w:rFonts w:ascii="Arial" w:eastAsia="Arial" w:hAnsi="Arial" w:cs="Arial"/>
          <w:color w:val="222222"/>
        </w:rPr>
      </w:pPr>
      <w:r>
        <w:rPr>
          <w:rFonts w:ascii="Arial" w:eastAsia="Arial" w:hAnsi="Arial" w:cs="Arial"/>
          <w:color w:val="222222"/>
        </w:rPr>
        <w:t>Además, 2022 ha sido un año en el que Fundación SEUR ha estrenado una nueva web, con el objetivo de proporcionar una navegación más intuitiva y un contenido dinámico que muestre su actividad de forma amena y adaptada a cualquier dispositivo.</w:t>
      </w:r>
    </w:p>
    <w:p w14:paraId="28322EE1" w14:textId="77777777" w:rsidR="00BB26E2" w:rsidRDefault="00BB26E2">
      <w:pPr>
        <w:shd w:val="clear" w:color="auto" w:fill="FFFFFF"/>
        <w:jc w:val="both"/>
        <w:rPr>
          <w:rFonts w:ascii="Arial" w:eastAsia="Arial" w:hAnsi="Arial" w:cs="Arial"/>
          <w:color w:val="222222"/>
        </w:rPr>
      </w:pPr>
    </w:p>
    <w:p w14:paraId="283D4482" w14:textId="77777777" w:rsidR="00BB26E2" w:rsidRDefault="00DE61D9">
      <w:pPr>
        <w:shd w:val="clear" w:color="auto" w:fill="FFFFFF"/>
        <w:jc w:val="both"/>
        <w:rPr>
          <w:rFonts w:ascii="Arial" w:eastAsia="Arial" w:hAnsi="Arial" w:cs="Arial"/>
          <w:b/>
          <w:color w:val="222222"/>
        </w:rPr>
      </w:pPr>
      <w:r>
        <w:rPr>
          <w:rFonts w:ascii="Arial" w:eastAsia="Arial" w:hAnsi="Arial" w:cs="Arial"/>
          <w:b/>
          <w:color w:val="222222"/>
        </w:rPr>
        <w:t>“Tapones para una nueva vida” y la “Logística solidaria”, los dos referentes de 2022</w:t>
      </w:r>
    </w:p>
    <w:p w14:paraId="5179EFBD" w14:textId="77777777" w:rsidR="00BB26E2" w:rsidRDefault="00BB26E2">
      <w:pPr>
        <w:shd w:val="clear" w:color="auto" w:fill="FFFFFF"/>
        <w:jc w:val="both"/>
        <w:rPr>
          <w:rFonts w:ascii="Arial" w:eastAsia="Arial" w:hAnsi="Arial" w:cs="Arial"/>
          <w:b/>
          <w:color w:val="222222"/>
        </w:rPr>
      </w:pPr>
    </w:p>
    <w:p w14:paraId="4DEF0E8F" w14:textId="77777777" w:rsidR="00BB26E2" w:rsidRDefault="00DE61D9">
      <w:pPr>
        <w:shd w:val="clear" w:color="auto" w:fill="FFFFFF"/>
        <w:jc w:val="both"/>
        <w:rPr>
          <w:rFonts w:ascii="Arial" w:eastAsia="Arial" w:hAnsi="Arial" w:cs="Arial"/>
          <w:color w:val="222222"/>
        </w:rPr>
      </w:pPr>
      <w:r>
        <w:rPr>
          <w:rFonts w:ascii="Arial" w:eastAsia="Arial" w:hAnsi="Arial" w:cs="Arial"/>
          <w:color w:val="222222"/>
        </w:rPr>
        <w:t xml:space="preserve">En 2022, el proyecto estrella de Fundación SEUR, “Tapones para una nueva vida”, ha ayudado a financiar los </w:t>
      </w:r>
      <w:r>
        <w:rPr>
          <w:rFonts w:ascii="Arial" w:eastAsia="Arial" w:hAnsi="Arial" w:cs="Arial"/>
          <w:color w:val="000000"/>
        </w:rPr>
        <w:t xml:space="preserve">tratamientos médicos y ortopédicos </w:t>
      </w:r>
      <w:r>
        <w:rPr>
          <w:rFonts w:ascii="Arial" w:eastAsia="Arial" w:hAnsi="Arial" w:cs="Arial"/>
        </w:rPr>
        <w:t>de</w:t>
      </w:r>
      <w:r>
        <w:rPr>
          <w:rFonts w:ascii="Arial" w:eastAsia="Arial" w:hAnsi="Arial" w:cs="Arial"/>
          <w:color w:val="222222"/>
        </w:rPr>
        <w:t xml:space="preserve"> 10 niños y niñas de España y Portugal, lo que supone más de 300 toneladas de tapones reciclados. A este respecto, con el reciclaje de estos tapones, se ha conseguido evitar una emisión de más de 384 toneladas de CO</w:t>
      </w:r>
      <w:r>
        <w:rPr>
          <w:rFonts w:ascii="Arial" w:eastAsia="Arial" w:hAnsi="Arial" w:cs="Arial"/>
          <w:color w:val="222222"/>
          <w:sz w:val="14"/>
          <w:szCs w:val="14"/>
        </w:rPr>
        <w:t>2</w:t>
      </w:r>
      <w:r>
        <w:rPr>
          <w:rFonts w:ascii="Arial" w:eastAsia="Arial" w:hAnsi="Arial" w:cs="Arial"/>
          <w:color w:val="222222"/>
        </w:rPr>
        <w:t xml:space="preserve"> a la atmósfera y se ha obtenido una cantidad económica superior a 45.000 euros repartida entre los 10 beneficiarios.</w:t>
      </w:r>
    </w:p>
    <w:p w14:paraId="670E692D" w14:textId="77777777" w:rsidR="00BB26E2" w:rsidRDefault="00BB26E2">
      <w:pPr>
        <w:shd w:val="clear" w:color="auto" w:fill="FFFFFF"/>
        <w:jc w:val="both"/>
        <w:rPr>
          <w:rFonts w:ascii="Arial" w:eastAsia="Arial" w:hAnsi="Arial" w:cs="Arial"/>
          <w:color w:val="222222"/>
        </w:rPr>
      </w:pPr>
    </w:p>
    <w:p w14:paraId="2EE5CC66" w14:textId="77777777" w:rsidR="00BB26E2" w:rsidRDefault="00DE61D9">
      <w:pPr>
        <w:shd w:val="clear" w:color="auto" w:fill="FFFFFF"/>
        <w:jc w:val="both"/>
        <w:rPr>
          <w:rFonts w:ascii="Arial" w:eastAsia="Arial" w:hAnsi="Arial" w:cs="Arial"/>
          <w:color w:val="222222"/>
        </w:rPr>
      </w:pPr>
      <w:r>
        <w:rPr>
          <w:rFonts w:ascii="Arial" w:eastAsia="Arial" w:hAnsi="Arial" w:cs="Arial"/>
          <w:color w:val="222222"/>
        </w:rPr>
        <w:lastRenderedPageBreak/>
        <w:t>Estas cifras han permitido alcanzar el hito de ayudar a 197 niños y niñas de España y Portugal desde el lanzamiento de la iniciativa en 2011. A lo largo de estos 11 años de andadura, se ha conseguido una aportación total de 1.360.753 euros.</w:t>
      </w:r>
    </w:p>
    <w:p w14:paraId="40DF31DB" w14:textId="77777777" w:rsidR="00BB26E2" w:rsidRDefault="00BB26E2">
      <w:pPr>
        <w:shd w:val="clear" w:color="auto" w:fill="FFFFFF"/>
        <w:jc w:val="both"/>
        <w:rPr>
          <w:rFonts w:ascii="Arial" w:eastAsia="Arial" w:hAnsi="Arial" w:cs="Arial"/>
          <w:color w:val="222222"/>
        </w:rPr>
      </w:pPr>
    </w:p>
    <w:p w14:paraId="4D887F5E" w14:textId="77777777" w:rsidR="00BB26E2" w:rsidRDefault="00DE61D9">
      <w:pPr>
        <w:shd w:val="clear" w:color="auto" w:fill="FFFFFF"/>
        <w:jc w:val="both"/>
        <w:rPr>
          <w:rFonts w:ascii="Arial" w:eastAsia="Arial" w:hAnsi="Arial" w:cs="Arial"/>
          <w:color w:val="222222"/>
        </w:rPr>
      </w:pPr>
      <w:r>
        <w:rPr>
          <w:rFonts w:ascii="Arial" w:eastAsia="Arial" w:hAnsi="Arial" w:cs="Arial"/>
          <w:color w:val="222222"/>
        </w:rPr>
        <w:t>Por otra parte, la “Logística solidaria” ha colaborado en 2022 con 133 entidades a las que ha proporcionado 16.411 envíos gratuitos o a coste reducido, lo que ha supuesto una movilización de más de 392 toneladas a través de la red de transporte y reparto de SEUR en España.</w:t>
      </w:r>
    </w:p>
    <w:p w14:paraId="088B06B4" w14:textId="77777777" w:rsidR="00BB26E2" w:rsidRDefault="00BB26E2">
      <w:pPr>
        <w:shd w:val="clear" w:color="auto" w:fill="FFFFFF"/>
        <w:jc w:val="both"/>
        <w:rPr>
          <w:rFonts w:ascii="Arial" w:eastAsia="Arial" w:hAnsi="Arial" w:cs="Arial"/>
          <w:color w:val="222222"/>
        </w:rPr>
      </w:pPr>
    </w:p>
    <w:p w14:paraId="588CDACA" w14:textId="77777777" w:rsidR="00BB26E2" w:rsidRDefault="00DE61D9">
      <w:pPr>
        <w:shd w:val="clear" w:color="auto" w:fill="FFFFFF"/>
        <w:jc w:val="both"/>
        <w:rPr>
          <w:rFonts w:ascii="Arial" w:eastAsia="Arial" w:hAnsi="Arial" w:cs="Arial"/>
          <w:color w:val="222222"/>
        </w:rPr>
      </w:pPr>
      <w:r>
        <w:rPr>
          <w:rFonts w:ascii="Arial" w:eastAsia="Arial" w:hAnsi="Arial" w:cs="Arial"/>
          <w:color w:val="222222"/>
        </w:rPr>
        <w:t>Además, Fundación SEUR ha extendido su “Logística solidaria” a Ucrania durante el año pasado, al poner en marcha una campaña interna de donación de medicamentos y material sanitario, que, con motivo de la guerra, reclamaban las autoridades ucranianas para poder atender a su población. Al mismo tiempo, la “Logística solidaria” se ha puesto a disposición de otras organizaciones que trabajaban sobre el terreno. En total, se han trasladado más de 52.000 kg de ayuda sanitaria.</w:t>
      </w:r>
    </w:p>
    <w:p w14:paraId="2EB26873" w14:textId="77777777" w:rsidR="00BB26E2" w:rsidRDefault="00BB26E2">
      <w:pPr>
        <w:shd w:val="clear" w:color="auto" w:fill="FFFFFF"/>
        <w:jc w:val="both"/>
        <w:rPr>
          <w:rFonts w:ascii="Arial" w:eastAsia="Arial" w:hAnsi="Arial" w:cs="Arial"/>
          <w:color w:val="222222"/>
        </w:rPr>
      </w:pPr>
    </w:p>
    <w:p w14:paraId="0D5DE14B" w14:textId="77777777" w:rsidR="00BB26E2" w:rsidRDefault="00DE61D9">
      <w:pPr>
        <w:shd w:val="clear" w:color="auto" w:fill="FFFFFF"/>
        <w:jc w:val="both"/>
        <w:rPr>
          <w:rFonts w:ascii="Arial" w:eastAsia="Arial" w:hAnsi="Arial" w:cs="Arial"/>
          <w:color w:val="222222"/>
        </w:rPr>
      </w:pPr>
      <w:r>
        <w:rPr>
          <w:rFonts w:ascii="Arial" w:eastAsia="Arial" w:hAnsi="Arial" w:cs="Arial"/>
          <w:color w:val="222222"/>
        </w:rPr>
        <w:t xml:space="preserve">En palabras de Ramón Mayo, presidente de Fundación SEUR, “en un año tan complicado como 2022, en el que hemos visto cómo se desataba una cruel guerra, me llena de orgullo saber que, desde Fundación SEUR, hemos puesto nuestro granito de arena para hacer de este planeta un lugar mejor. Ya no solo con el reciclaje de tapones, que han podido mejorar la calidad de vida de 10 niños y niñas, sino también con la entrega de ilusión en forma de juguetes o a través de la formación de nuestros jóvenes. El camino para 2023 será el mismo: nuestro firme compromiso con aquellos colectivos que más lo necesitan”. </w:t>
      </w:r>
    </w:p>
    <w:p w14:paraId="6598A1BB" w14:textId="77777777" w:rsidR="00BB26E2" w:rsidRDefault="00BB26E2">
      <w:pPr>
        <w:shd w:val="clear" w:color="auto" w:fill="FFFFFF"/>
        <w:jc w:val="both"/>
        <w:rPr>
          <w:rFonts w:ascii="Arial" w:eastAsia="Arial" w:hAnsi="Arial" w:cs="Arial"/>
          <w:color w:val="222222"/>
        </w:rPr>
      </w:pPr>
    </w:p>
    <w:p w14:paraId="2B817893" w14:textId="77777777" w:rsidR="00BB26E2" w:rsidRDefault="00DE61D9">
      <w:pPr>
        <w:shd w:val="clear" w:color="auto" w:fill="FFFFFF"/>
        <w:jc w:val="both"/>
        <w:rPr>
          <w:rFonts w:ascii="Arial" w:eastAsia="Arial" w:hAnsi="Arial" w:cs="Arial"/>
          <w:b/>
          <w:color w:val="222222"/>
        </w:rPr>
      </w:pPr>
      <w:r>
        <w:rPr>
          <w:rFonts w:ascii="Arial" w:eastAsia="Arial" w:hAnsi="Arial" w:cs="Arial"/>
          <w:b/>
          <w:color w:val="222222"/>
        </w:rPr>
        <w:t>“Comparte y recicla” y becas para estudiantes que lo necesitan</w:t>
      </w:r>
    </w:p>
    <w:p w14:paraId="20FB59A0" w14:textId="77777777" w:rsidR="00BB26E2" w:rsidRDefault="00BB26E2">
      <w:pPr>
        <w:shd w:val="clear" w:color="auto" w:fill="FFFFFF"/>
        <w:jc w:val="both"/>
        <w:rPr>
          <w:rFonts w:ascii="Arial" w:eastAsia="Arial" w:hAnsi="Arial" w:cs="Arial"/>
          <w:color w:val="222222"/>
        </w:rPr>
      </w:pPr>
    </w:p>
    <w:p w14:paraId="65AA07C5" w14:textId="77777777" w:rsidR="00BB26E2" w:rsidRDefault="00DE61D9">
      <w:pPr>
        <w:shd w:val="clear" w:color="auto" w:fill="FFFFFF"/>
        <w:jc w:val="both"/>
        <w:rPr>
          <w:rFonts w:ascii="Arial" w:eastAsia="Arial" w:hAnsi="Arial" w:cs="Arial"/>
          <w:color w:val="222222"/>
        </w:rPr>
      </w:pPr>
      <w:r>
        <w:rPr>
          <w:rFonts w:ascii="Arial" w:eastAsia="Arial" w:hAnsi="Arial" w:cs="Arial"/>
          <w:color w:val="222222"/>
        </w:rPr>
        <w:t>Fundación SEUR colabora en otras causas sociales como, por ejemplo, la iniciativa “Comparte y Recicla”, la mayor campaña de recogida de juguetes de España. A este respecto, se han recogido más de 153.000 kg de juguetes que han recibido más de 104 entidades y de los que han podido disfrutar más de 34.000 niños en todo el país.</w:t>
      </w:r>
    </w:p>
    <w:p w14:paraId="46F8F6B2" w14:textId="77777777" w:rsidR="00BB26E2" w:rsidRDefault="00BB26E2">
      <w:pPr>
        <w:shd w:val="clear" w:color="auto" w:fill="FFFFFF"/>
        <w:jc w:val="both"/>
        <w:rPr>
          <w:rFonts w:ascii="Arial" w:eastAsia="Arial" w:hAnsi="Arial" w:cs="Arial"/>
          <w:color w:val="222222"/>
        </w:rPr>
      </w:pPr>
    </w:p>
    <w:p w14:paraId="581CD43E" w14:textId="77777777" w:rsidR="00BB26E2" w:rsidRDefault="00DE61D9">
      <w:pPr>
        <w:shd w:val="clear" w:color="auto" w:fill="FFFFFF"/>
        <w:jc w:val="both"/>
        <w:rPr>
          <w:rFonts w:ascii="Arial" w:eastAsia="Arial" w:hAnsi="Arial" w:cs="Arial"/>
          <w:color w:val="222222"/>
        </w:rPr>
      </w:pPr>
      <w:r>
        <w:rPr>
          <w:rFonts w:ascii="Arial" w:eastAsia="Arial" w:hAnsi="Arial" w:cs="Arial"/>
          <w:color w:val="222222"/>
        </w:rPr>
        <w:t>Asimismo, Fundación SEUR continúa con iniciativas internas como las ayudas dirigidas a empleados y colaboradores de SEUR en situaciones excepcionales, ya sea por enfermedades graves, o para fomentar capacidades únicas en el estudio, el deporte o las artes. Traducido a cifras, en 2022 se han concedido 18 ayudas al estudio, 6 becas especiales y 12 universitarias, así como 2 fondos de socorro, acciones que suman 16.325 euros en total.</w:t>
      </w:r>
    </w:p>
    <w:p w14:paraId="65073699" w14:textId="77777777" w:rsidR="00BB26E2" w:rsidRDefault="00BB26E2">
      <w:pPr>
        <w:shd w:val="clear" w:color="auto" w:fill="FFFFFF"/>
        <w:jc w:val="both"/>
        <w:rPr>
          <w:rFonts w:ascii="Arial" w:eastAsia="Arial" w:hAnsi="Arial" w:cs="Arial"/>
          <w:color w:val="222222"/>
        </w:rPr>
      </w:pPr>
    </w:p>
    <w:p w14:paraId="60C670E2" w14:textId="77777777" w:rsidR="00BB26E2" w:rsidRDefault="00DE61D9">
      <w:pPr>
        <w:shd w:val="clear" w:color="auto" w:fill="FFFFFF"/>
        <w:jc w:val="both"/>
        <w:rPr>
          <w:rFonts w:ascii="Arial" w:eastAsia="Arial" w:hAnsi="Arial" w:cs="Arial"/>
          <w:color w:val="222222"/>
        </w:rPr>
      </w:pPr>
      <w:r>
        <w:rPr>
          <w:rFonts w:ascii="Arial" w:eastAsia="Arial" w:hAnsi="Arial" w:cs="Arial"/>
          <w:color w:val="222222"/>
        </w:rPr>
        <w:t xml:space="preserve">La Memoria anual también incluye un resumen de cifras de otros proyectos. A lo largo de 2022, se han realizado 109 horas de voluntariado por parte de profesionales de SEUR, así como 307 donaciones en especie de hardware </w:t>
      </w:r>
      <w:r>
        <w:rPr>
          <w:rFonts w:ascii="Arial" w:eastAsia="Arial" w:hAnsi="Arial" w:cs="Arial"/>
          <w:color w:val="222222"/>
        </w:rPr>
        <w:lastRenderedPageBreak/>
        <w:t>informático y una aportación de 2.273 euros en materia de patrocinio a Fundación Río Safari, una asociación que ayuda a niños y niños con TEA (Trastornos del Espectro Autista).</w:t>
      </w:r>
    </w:p>
    <w:p w14:paraId="37E57E1F" w14:textId="2C8786D1" w:rsidR="00BB26E2" w:rsidRDefault="00BB26E2">
      <w:pPr>
        <w:shd w:val="clear" w:color="auto" w:fill="FFFFFF"/>
        <w:jc w:val="both"/>
        <w:rPr>
          <w:rFonts w:ascii="Arial" w:eastAsia="Arial" w:hAnsi="Arial" w:cs="Arial"/>
          <w:color w:val="222222"/>
        </w:rPr>
      </w:pPr>
    </w:p>
    <w:p w14:paraId="664BCA7A" w14:textId="622F6573" w:rsidR="00DE61D9" w:rsidRPr="00DE61D9" w:rsidRDefault="00DE61D9">
      <w:pPr>
        <w:shd w:val="clear" w:color="auto" w:fill="FFFFFF"/>
        <w:jc w:val="both"/>
        <w:rPr>
          <w:rFonts w:ascii="Arial" w:eastAsia="Arial" w:hAnsi="Arial" w:cs="Arial"/>
          <w:b/>
          <w:bCs/>
          <w:color w:val="222222"/>
        </w:rPr>
      </w:pPr>
      <w:r w:rsidRPr="00DE61D9">
        <w:rPr>
          <w:rFonts w:ascii="Arial" w:eastAsia="Arial" w:hAnsi="Arial" w:cs="Arial"/>
          <w:b/>
          <w:bCs/>
          <w:color w:val="222222"/>
        </w:rPr>
        <w:t xml:space="preserve">En </w:t>
      </w:r>
      <w:hyperlink r:id="rId8" w:history="1">
        <w:r w:rsidRPr="00DE61D9">
          <w:rPr>
            <w:rStyle w:val="Hipervnculo"/>
            <w:rFonts w:ascii="Arial" w:eastAsia="Arial" w:hAnsi="Arial" w:cs="Arial"/>
            <w:b/>
            <w:bCs/>
          </w:rPr>
          <w:t>este enlace</w:t>
        </w:r>
      </w:hyperlink>
      <w:r w:rsidRPr="00DE61D9">
        <w:rPr>
          <w:rFonts w:ascii="Arial" w:eastAsia="Arial" w:hAnsi="Arial" w:cs="Arial"/>
          <w:b/>
          <w:bCs/>
          <w:color w:val="222222"/>
        </w:rPr>
        <w:t xml:space="preserve"> puedes descargar la Memoria completa.</w:t>
      </w:r>
    </w:p>
    <w:p w14:paraId="7A2433F0" w14:textId="77777777" w:rsidR="00BB26E2" w:rsidRDefault="00BB26E2">
      <w:pPr>
        <w:shd w:val="clear" w:color="auto" w:fill="FFFFFF"/>
        <w:jc w:val="both"/>
        <w:rPr>
          <w:rFonts w:ascii="Arial" w:eastAsia="Arial" w:hAnsi="Arial" w:cs="Arial"/>
          <w:color w:val="222222"/>
        </w:rPr>
      </w:pPr>
    </w:p>
    <w:p w14:paraId="59E985BB" w14:textId="77777777" w:rsidR="00BB26E2" w:rsidRDefault="00BB26E2">
      <w:pPr>
        <w:pBdr>
          <w:top w:val="single" w:sz="4" w:space="1" w:color="000000"/>
          <w:left w:val="nil"/>
          <w:bottom w:val="nil"/>
          <w:right w:val="nil"/>
          <w:between w:val="nil"/>
        </w:pBdr>
        <w:spacing w:line="360" w:lineRule="auto"/>
        <w:ind w:right="-285"/>
        <w:jc w:val="both"/>
        <w:rPr>
          <w:rFonts w:ascii="Arial" w:eastAsia="Arial" w:hAnsi="Arial" w:cs="Arial"/>
          <w:b/>
          <w:i/>
          <w:color w:val="000000"/>
          <w:sz w:val="16"/>
          <w:szCs w:val="16"/>
        </w:rPr>
      </w:pPr>
    </w:p>
    <w:p w14:paraId="6EBC4766" w14:textId="77777777" w:rsidR="00BB26E2" w:rsidRDefault="00DE61D9">
      <w:pPr>
        <w:pBdr>
          <w:top w:val="single" w:sz="4" w:space="1" w:color="000000"/>
          <w:left w:val="nil"/>
          <w:bottom w:val="nil"/>
          <w:right w:val="nil"/>
          <w:between w:val="nil"/>
        </w:pBdr>
        <w:spacing w:line="360" w:lineRule="auto"/>
        <w:ind w:right="-285"/>
        <w:jc w:val="both"/>
        <w:rPr>
          <w:rFonts w:ascii="Arial" w:eastAsia="Arial" w:hAnsi="Arial" w:cs="Arial"/>
          <w:color w:val="000000"/>
          <w:sz w:val="16"/>
          <w:szCs w:val="16"/>
        </w:rPr>
      </w:pPr>
      <w:r>
        <w:rPr>
          <w:rFonts w:ascii="Arial" w:eastAsia="Arial" w:hAnsi="Arial" w:cs="Arial"/>
          <w:b/>
          <w:i/>
          <w:color w:val="000000"/>
          <w:sz w:val="16"/>
          <w:szCs w:val="16"/>
        </w:rPr>
        <w:t>Acerca de Fundación SEUR</w:t>
      </w:r>
    </w:p>
    <w:p w14:paraId="480C068C" w14:textId="77777777" w:rsidR="00BB26E2" w:rsidRDefault="00DE61D9">
      <w:pPr>
        <w:pBdr>
          <w:top w:val="nil"/>
          <w:left w:val="nil"/>
          <w:bottom w:val="nil"/>
          <w:right w:val="nil"/>
          <w:between w:val="nil"/>
        </w:pBdr>
        <w:spacing w:line="360" w:lineRule="auto"/>
        <w:ind w:right="-285"/>
        <w:jc w:val="both"/>
        <w:rPr>
          <w:rFonts w:ascii="Arial" w:eastAsia="Arial" w:hAnsi="Arial" w:cs="Arial"/>
          <w:color w:val="000000"/>
          <w:sz w:val="16"/>
          <w:szCs w:val="16"/>
        </w:rPr>
      </w:pPr>
      <w:r>
        <w:rPr>
          <w:rFonts w:ascii="Arial" w:eastAsia="Arial" w:hAnsi="Arial" w:cs="Arial"/>
          <w:color w:val="000000"/>
          <w:sz w:val="16"/>
          <w:szCs w:val="16"/>
        </w:rPr>
        <w:t xml:space="preserve">Fundación SEUR es una organización sin ánimo de lucro dedicada a ayudar a colectivos desfavorecidos, con especial atención a la infancia, a través de la logística solidaria. Desde su creación en 2004, cuenta con la profesionalidad y la solidaridad del equipo SEUR, formado por más de </w:t>
      </w:r>
      <w:r>
        <w:rPr>
          <w:rFonts w:ascii="Arial" w:eastAsia="Arial" w:hAnsi="Arial" w:cs="Arial"/>
          <w:sz w:val="16"/>
          <w:szCs w:val="16"/>
        </w:rPr>
        <w:t xml:space="preserve">10.000 </w:t>
      </w:r>
      <w:r>
        <w:rPr>
          <w:rFonts w:ascii="Arial" w:eastAsia="Arial" w:hAnsi="Arial" w:cs="Arial"/>
          <w:color w:val="000000"/>
          <w:sz w:val="16"/>
          <w:szCs w:val="16"/>
        </w:rPr>
        <w:t>profesionales</w:t>
      </w:r>
      <w:r>
        <w:rPr>
          <w:rFonts w:ascii="Arial" w:eastAsia="Arial" w:hAnsi="Arial" w:cs="Arial"/>
          <w:sz w:val="16"/>
          <w:szCs w:val="16"/>
        </w:rPr>
        <w:t xml:space="preserve">. </w:t>
      </w:r>
      <w:r>
        <w:rPr>
          <w:rFonts w:ascii="Arial" w:eastAsia="Arial" w:hAnsi="Arial" w:cs="Arial"/>
          <w:color w:val="000000"/>
          <w:sz w:val="16"/>
          <w:szCs w:val="16"/>
        </w:rPr>
        <w:t xml:space="preserve">Una de sus iniciativas más importantes, “Tapones para una nueva vida”, está centrada en recoger tapones de plástico con el fin de facilitar el acceso a tratamientos médicos u ortopedias no cubiertos por la Seguridad Social de niños con enfermedades graves, logrando que </w:t>
      </w:r>
      <w:r>
        <w:rPr>
          <w:rFonts w:ascii="Arial" w:eastAsia="Arial" w:hAnsi="Arial" w:cs="Arial"/>
          <w:sz w:val="16"/>
          <w:szCs w:val="16"/>
        </w:rPr>
        <w:t>hoy en día</w:t>
      </w:r>
      <w:r>
        <w:rPr>
          <w:rFonts w:ascii="Arial" w:eastAsia="Arial" w:hAnsi="Arial" w:cs="Arial"/>
          <w:color w:val="000000"/>
          <w:sz w:val="16"/>
          <w:szCs w:val="16"/>
        </w:rPr>
        <w:t xml:space="preserve"> </w:t>
      </w:r>
      <w:r>
        <w:rPr>
          <w:rFonts w:ascii="Arial" w:eastAsia="Arial" w:hAnsi="Arial" w:cs="Arial"/>
          <w:sz w:val="16"/>
          <w:szCs w:val="16"/>
        </w:rPr>
        <w:t>197</w:t>
      </w:r>
      <w:r>
        <w:rPr>
          <w:rFonts w:ascii="Arial" w:eastAsia="Arial" w:hAnsi="Arial" w:cs="Arial"/>
          <w:color w:val="000000"/>
          <w:sz w:val="16"/>
          <w:szCs w:val="16"/>
        </w:rPr>
        <w:t xml:space="preserve"> niños y niñas hayan recibido en total más de </w:t>
      </w:r>
      <w:r>
        <w:rPr>
          <w:rFonts w:ascii="Arial" w:eastAsia="Arial" w:hAnsi="Arial" w:cs="Arial"/>
          <w:sz w:val="16"/>
          <w:szCs w:val="16"/>
        </w:rPr>
        <w:t>1.360.000</w:t>
      </w:r>
      <w:r>
        <w:rPr>
          <w:rFonts w:ascii="Arial" w:eastAsia="Arial" w:hAnsi="Arial" w:cs="Arial"/>
          <w:color w:val="000000"/>
          <w:sz w:val="16"/>
          <w:szCs w:val="16"/>
        </w:rPr>
        <w:t xml:space="preserve"> euros.</w:t>
      </w:r>
    </w:p>
    <w:p w14:paraId="1063F151" w14:textId="77777777" w:rsidR="00BB26E2" w:rsidRDefault="00BB26E2">
      <w:pPr>
        <w:pBdr>
          <w:top w:val="nil"/>
          <w:left w:val="nil"/>
          <w:bottom w:val="nil"/>
          <w:right w:val="nil"/>
          <w:between w:val="nil"/>
        </w:pBdr>
        <w:spacing w:line="360" w:lineRule="auto"/>
        <w:ind w:right="-285"/>
        <w:jc w:val="both"/>
        <w:rPr>
          <w:rFonts w:ascii="Arial" w:eastAsia="Arial" w:hAnsi="Arial" w:cs="Arial"/>
          <w:color w:val="000000"/>
          <w:sz w:val="16"/>
          <w:szCs w:val="16"/>
        </w:rPr>
      </w:pPr>
    </w:p>
    <w:p w14:paraId="652D7CB3" w14:textId="77777777" w:rsidR="00BB26E2" w:rsidRDefault="00DE61D9">
      <w:pPr>
        <w:pBdr>
          <w:top w:val="nil"/>
          <w:left w:val="nil"/>
          <w:bottom w:val="nil"/>
          <w:right w:val="nil"/>
          <w:between w:val="nil"/>
        </w:pBdr>
        <w:spacing w:line="360" w:lineRule="auto"/>
        <w:jc w:val="both"/>
        <w:rPr>
          <w:rFonts w:ascii="Arial" w:eastAsia="Arial" w:hAnsi="Arial" w:cs="Arial"/>
          <w:color w:val="000000"/>
          <w:sz w:val="16"/>
          <w:szCs w:val="16"/>
        </w:rPr>
      </w:pPr>
      <w:r>
        <w:rPr>
          <w:rFonts w:ascii="Arial" w:eastAsia="Arial" w:hAnsi="Arial" w:cs="Arial"/>
          <w:color w:val="000000"/>
          <w:sz w:val="16"/>
          <w:szCs w:val="16"/>
        </w:rPr>
        <w:t xml:space="preserve">Para más información: </w:t>
      </w:r>
    </w:p>
    <w:p w14:paraId="1D15DBC9" w14:textId="77777777" w:rsidR="00BB26E2" w:rsidRDefault="00DE61D9">
      <w:pPr>
        <w:pBdr>
          <w:top w:val="nil"/>
          <w:left w:val="nil"/>
          <w:bottom w:val="nil"/>
          <w:right w:val="nil"/>
          <w:between w:val="nil"/>
        </w:pBdr>
        <w:spacing w:line="360" w:lineRule="auto"/>
        <w:jc w:val="both"/>
        <w:rPr>
          <w:rFonts w:ascii="Arial" w:eastAsia="Arial" w:hAnsi="Arial" w:cs="Arial"/>
          <w:color w:val="000000"/>
          <w:sz w:val="16"/>
          <w:szCs w:val="16"/>
        </w:rPr>
      </w:pPr>
      <w:r>
        <w:rPr>
          <w:rFonts w:ascii="Arial" w:eastAsia="Arial" w:hAnsi="Arial" w:cs="Arial"/>
          <w:sz w:val="16"/>
          <w:szCs w:val="16"/>
          <w:u w:val="single"/>
        </w:rPr>
        <w:t>https://www.facebook.com/FundacionSEUR</w:t>
      </w:r>
    </w:p>
    <w:p w14:paraId="6A9D720D" w14:textId="77777777" w:rsidR="00BB26E2" w:rsidRDefault="00DE61D9">
      <w:pPr>
        <w:pBdr>
          <w:top w:val="nil"/>
          <w:left w:val="nil"/>
          <w:bottom w:val="nil"/>
          <w:right w:val="nil"/>
          <w:between w:val="nil"/>
        </w:pBdr>
        <w:spacing w:line="360" w:lineRule="auto"/>
        <w:rPr>
          <w:rFonts w:ascii="Arial" w:eastAsia="Arial" w:hAnsi="Arial" w:cs="Arial"/>
          <w:color w:val="000000"/>
          <w:sz w:val="16"/>
          <w:szCs w:val="16"/>
        </w:rPr>
      </w:pPr>
      <w:hyperlink r:id="rId9" w:anchor="!/SEUR">
        <w:r>
          <w:rPr>
            <w:rFonts w:ascii="Arial" w:eastAsia="Arial" w:hAnsi="Arial" w:cs="Arial"/>
            <w:color w:val="000000"/>
            <w:sz w:val="16"/>
            <w:szCs w:val="16"/>
            <w:u w:val="single"/>
          </w:rPr>
          <w:t>https://twitter.com/SEUR</w:t>
        </w:r>
      </w:hyperlink>
    </w:p>
    <w:p w14:paraId="352D5A3B" w14:textId="77777777" w:rsidR="00BB26E2" w:rsidRDefault="00DE61D9">
      <w:pPr>
        <w:pBdr>
          <w:top w:val="nil"/>
          <w:left w:val="nil"/>
          <w:bottom w:val="nil"/>
          <w:right w:val="nil"/>
          <w:between w:val="nil"/>
        </w:pBdr>
        <w:spacing w:line="360" w:lineRule="auto"/>
        <w:rPr>
          <w:rFonts w:ascii="Arial" w:eastAsia="Arial" w:hAnsi="Arial" w:cs="Arial"/>
          <w:color w:val="000000"/>
          <w:sz w:val="16"/>
          <w:szCs w:val="16"/>
          <w:u w:val="single"/>
        </w:rPr>
      </w:pPr>
      <w:hyperlink r:id="rId10">
        <w:r>
          <w:rPr>
            <w:rFonts w:ascii="Arial" w:eastAsia="Arial" w:hAnsi="Arial" w:cs="Arial"/>
            <w:color w:val="000000"/>
            <w:sz w:val="16"/>
            <w:szCs w:val="16"/>
            <w:u w:val="single"/>
          </w:rPr>
          <w:t>http://www.linkedin.com/company/SEUR</w:t>
        </w:r>
      </w:hyperlink>
    </w:p>
    <w:p w14:paraId="27EB466D" w14:textId="77777777" w:rsidR="00BB26E2" w:rsidRDefault="00DE61D9">
      <w:pPr>
        <w:pBdr>
          <w:top w:val="nil"/>
          <w:left w:val="nil"/>
          <w:bottom w:val="nil"/>
          <w:right w:val="nil"/>
          <w:between w:val="nil"/>
        </w:pBdr>
        <w:spacing w:line="360" w:lineRule="auto"/>
        <w:rPr>
          <w:rFonts w:ascii="Arial" w:eastAsia="Arial" w:hAnsi="Arial" w:cs="Arial"/>
          <w:color w:val="000000"/>
          <w:sz w:val="16"/>
          <w:szCs w:val="16"/>
          <w:u w:val="single"/>
        </w:rPr>
      </w:pPr>
      <w:hyperlink r:id="rId11">
        <w:r>
          <w:rPr>
            <w:rFonts w:ascii="Arial" w:eastAsia="Arial" w:hAnsi="Arial" w:cs="Arial"/>
            <w:color w:val="000000"/>
            <w:sz w:val="16"/>
            <w:szCs w:val="16"/>
            <w:u w:val="single"/>
          </w:rPr>
          <w:t>https://www.instagram.com/seur.es/</w:t>
        </w:r>
      </w:hyperlink>
    </w:p>
    <w:p w14:paraId="07F997E5" w14:textId="77777777" w:rsidR="00BB26E2" w:rsidRDefault="00BB26E2">
      <w:pPr>
        <w:jc w:val="both"/>
        <w:rPr>
          <w:rFonts w:ascii="Arial" w:eastAsia="Arial" w:hAnsi="Arial" w:cs="Arial"/>
          <w:color w:val="000000"/>
          <w:sz w:val="22"/>
          <w:szCs w:val="22"/>
        </w:rPr>
      </w:pPr>
    </w:p>
    <w:p w14:paraId="0D44ECEF" w14:textId="77777777" w:rsidR="00BB26E2" w:rsidRDefault="00DE61D9">
      <w:pPr>
        <w:spacing w:before="240"/>
        <w:jc w:val="both"/>
        <w:rPr>
          <w:rFonts w:ascii="Arial" w:eastAsia="Arial" w:hAnsi="Arial" w:cs="Arial"/>
          <w:b/>
          <w:sz w:val="18"/>
          <w:szCs w:val="18"/>
        </w:rPr>
      </w:pPr>
      <w:r>
        <w:rPr>
          <w:rFonts w:ascii="Arial" w:eastAsia="Arial" w:hAnsi="Arial" w:cs="Arial"/>
          <w:b/>
          <w:sz w:val="18"/>
          <w:szCs w:val="18"/>
        </w:rPr>
        <w:t>Gabinete de prensa / Agencia de comunicación SEUR</w:t>
      </w:r>
    </w:p>
    <w:tbl>
      <w:tblPr>
        <w:tblStyle w:val="a4"/>
        <w:tblW w:w="849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245"/>
        <w:gridCol w:w="4245"/>
      </w:tblGrid>
      <w:tr w:rsidR="00BB26E2" w14:paraId="6647B2B2" w14:textId="77777777">
        <w:trPr>
          <w:trHeight w:val="3345"/>
        </w:trPr>
        <w:tc>
          <w:tcPr>
            <w:tcW w:w="42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8423DE7" w14:textId="77777777" w:rsidR="00BB26E2" w:rsidRDefault="00DE61D9">
            <w:pPr>
              <w:spacing w:before="240"/>
              <w:ind w:left="120"/>
              <w:jc w:val="both"/>
              <w:rPr>
                <w:rFonts w:ascii="Arial" w:eastAsia="Arial" w:hAnsi="Arial" w:cs="Arial"/>
                <w:b/>
                <w:sz w:val="16"/>
                <w:szCs w:val="16"/>
              </w:rPr>
            </w:pPr>
            <w:r>
              <w:rPr>
                <w:rFonts w:ascii="Arial" w:eastAsia="Arial" w:hAnsi="Arial" w:cs="Arial"/>
                <w:b/>
                <w:sz w:val="16"/>
                <w:szCs w:val="16"/>
              </w:rPr>
              <w:t>Eugenia Llorca/ Beatriz Molero</w:t>
            </w:r>
          </w:p>
          <w:p w14:paraId="104D9FC9" w14:textId="77777777" w:rsidR="00BB26E2" w:rsidRDefault="00DE61D9">
            <w:pPr>
              <w:spacing w:before="240"/>
              <w:ind w:left="120"/>
              <w:jc w:val="both"/>
              <w:rPr>
                <w:rFonts w:ascii="Arial" w:eastAsia="Arial" w:hAnsi="Arial" w:cs="Arial"/>
                <w:b/>
                <w:sz w:val="16"/>
                <w:szCs w:val="16"/>
              </w:rPr>
            </w:pPr>
            <w:r>
              <w:rPr>
                <w:rFonts w:ascii="Arial" w:eastAsia="Arial" w:hAnsi="Arial" w:cs="Arial"/>
                <w:b/>
                <w:sz w:val="16"/>
                <w:szCs w:val="16"/>
              </w:rPr>
              <w:t>SEUR</w:t>
            </w:r>
          </w:p>
          <w:p w14:paraId="0CF7A5D5" w14:textId="5AD42E39" w:rsidR="00BB26E2" w:rsidRDefault="00BB26E2">
            <w:pPr>
              <w:spacing w:before="240"/>
              <w:ind w:left="120"/>
              <w:jc w:val="both"/>
              <w:rPr>
                <w:rFonts w:ascii="Arial" w:eastAsia="Arial" w:hAnsi="Arial" w:cs="Arial"/>
                <w:b/>
                <w:sz w:val="16"/>
                <w:szCs w:val="16"/>
              </w:rPr>
            </w:pPr>
          </w:p>
          <w:p w14:paraId="13A19E9E" w14:textId="77777777" w:rsidR="00BB26E2" w:rsidRDefault="00BB26E2">
            <w:pPr>
              <w:spacing w:before="240"/>
              <w:ind w:left="120"/>
              <w:jc w:val="both"/>
              <w:rPr>
                <w:rFonts w:ascii="Arial" w:eastAsia="Arial" w:hAnsi="Arial" w:cs="Arial"/>
                <w:b/>
                <w:color w:val="0563C1"/>
                <w:sz w:val="16"/>
                <w:szCs w:val="16"/>
                <w:u w:val="single"/>
              </w:rPr>
            </w:pPr>
          </w:p>
        </w:tc>
        <w:tc>
          <w:tcPr>
            <w:tcW w:w="424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A4EDCC1" w14:textId="77777777" w:rsidR="00BB26E2" w:rsidRDefault="00DE61D9">
            <w:pPr>
              <w:spacing w:before="240"/>
              <w:ind w:left="120"/>
              <w:jc w:val="both"/>
              <w:rPr>
                <w:rFonts w:ascii="Arial" w:eastAsia="Arial" w:hAnsi="Arial" w:cs="Arial"/>
                <w:b/>
                <w:sz w:val="16"/>
                <w:szCs w:val="16"/>
              </w:rPr>
            </w:pPr>
            <w:r>
              <w:rPr>
                <w:rFonts w:ascii="Arial" w:eastAsia="Arial" w:hAnsi="Arial" w:cs="Arial"/>
                <w:b/>
                <w:sz w:val="16"/>
                <w:szCs w:val="16"/>
              </w:rPr>
              <w:t>Elena Barrera / Rubén Santiago/ Virginia Sánchez</w:t>
            </w:r>
          </w:p>
          <w:p w14:paraId="7E77AB48" w14:textId="77777777" w:rsidR="00BB26E2" w:rsidRDefault="00DE61D9">
            <w:pPr>
              <w:spacing w:before="240"/>
              <w:ind w:left="120"/>
              <w:jc w:val="both"/>
              <w:rPr>
                <w:rFonts w:ascii="Arial" w:eastAsia="Arial" w:hAnsi="Arial" w:cs="Arial"/>
                <w:b/>
                <w:sz w:val="16"/>
                <w:szCs w:val="16"/>
              </w:rPr>
            </w:pPr>
            <w:r>
              <w:rPr>
                <w:rFonts w:ascii="Arial" w:eastAsia="Arial" w:hAnsi="Arial" w:cs="Arial"/>
                <w:b/>
                <w:sz w:val="16"/>
                <w:szCs w:val="16"/>
              </w:rPr>
              <w:t>TINKLE</w:t>
            </w:r>
          </w:p>
          <w:p w14:paraId="4FF2DAD2" w14:textId="77777777" w:rsidR="00BB26E2" w:rsidRDefault="00DE61D9">
            <w:pPr>
              <w:spacing w:before="240"/>
              <w:ind w:left="120"/>
              <w:jc w:val="both"/>
              <w:rPr>
                <w:rFonts w:ascii="Arial" w:eastAsia="Arial" w:hAnsi="Arial" w:cs="Arial"/>
                <w:b/>
                <w:sz w:val="16"/>
                <w:szCs w:val="16"/>
              </w:rPr>
            </w:pPr>
            <w:r>
              <w:rPr>
                <w:rFonts w:ascii="Arial" w:eastAsia="Arial" w:hAnsi="Arial" w:cs="Arial"/>
                <w:b/>
                <w:sz w:val="16"/>
                <w:szCs w:val="16"/>
              </w:rPr>
              <w:t xml:space="preserve">91 702 10 10 </w:t>
            </w:r>
          </w:p>
          <w:p w14:paraId="32C19942" w14:textId="77777777" w:rsidR="00BB26E2" w:rsidRDefault="00DE61D9">
            <w:pPr>
              <w:spacing w:before="240"/>
              <w:ind w:left="120"/>
              <w:jc w:val="both"/>
              <w:rPr>
                <w:rFonts w:ascii="Arial" w:eastAsia="Arial" w:hAnsi="Arial" w:cs="Arial"/>
                <w:b/>
                <w:color w:val="0563C1"/>
                <w:sz w:val="16"/>
                <w:szCs w:val="16"/>
              </w:rPr>
            </w:pPr>
            <w:r>
              <w:rPr>
                <w:rFonts w:ascii="Arial" w:eastAsia="Arial" w:hAnsi="Arial" w:cs="Arial"/>
                <w:b/>
                <w:color w:val="0563C1"/>
                <w:sz w:val="16"/>
                <w:szCs w:val="16"/>
              </w:rPr>
              <w:t>ebarrera@tinkle.es</w:t>
            </w:r>
          </w:p>
          <w:p w14:paraId="48215331" w14:textId="77777777" w:rsidR="00BB26E2" w:rsidRDefault="00DE61D9">
            <w:pPr>
              <w:spacing w:before="240"/>
              <w:ind w:left="120"/>
              <w:jc w:val="both"/>
              <w:rPr>
                <w:rFonts w:ascii="Arial" w:eastAsia="Arial" w:hAnsi="Arial" w:cs="Arial"/>
                <w:b/>
                <w:color w:val="0563C1"/>
                <w:sz w:val="16"/>
                <w:szCs w:val="16"/>
              </w:rPr>
            </w:pPr>
            <w:hyperlink r:id="rId12">
              <w:r>
                <w:rPr>
                  <w:rFonts w:ascii="Arial" w:eastAsia="Arial" w:hAnsi="Arial" w:cs="Arial"/>
                  <w:b/>
                  <w:color w:val="0563C1"/>
                  <w:sz w:val="16"/>
                  <w:szCs w:val="16"/>
                  <w:u w:val="single"/>
                </w:rPr>
                <w:t>rsantiago@tinkle.es</w:t>
              </w:r>
            </w:hyperlink>
          </w:p>
          <w:p w14:paraId="41814CF4" w14:textId="77777777" w:rsidR="00BB26E2" w:rsidRDefault="00DE61D9">
            <w:pPr>
              <w:spacing w:before="240"/>
              <w:ind w:left="120"/>
              <w:jc w:val="both"/>
              <w:rPr>
                <w:rFonts w:ascii="Arial" w:eastAsia="Arial" w:hAnsi="Arial" w:cs="Arial"/>
                <w:b/>
                <w:color w:val="0563C1"/>
                <w:sz w:val="16"/>
                <w:szCs w:val="16"/>
              </w:rPr>
            </w:pPr>
            <w:r>
              <w:rPr>
                <w:rFonts w:ascii="Arial" w:eastAsia="Arial" w:hAnsi="Arial" w:cs="Arial"/>
                <w:b/>
                <w:color w:val="0563C1"/>
                <w:sz w:val="16"/>
                <w:szCs w:val="16"/>
              </w:rPr>
              <w:t>vsanchez@tinkle.es</w:t>
            </w:r>
          </w:p>
          <w:p w14:paraId="1871F16D" w14:textId="77777777" w:rsidR="00BB26E2" w:rsidRDefault="00BB26E2">
            <w:pPr>
              <w:spacing w:before="240"/>
              <w:ind w:left="120"/>
              <w:jc w:val="both"/>
              <w:rPr>
                <w:rFonts w:ascii="Arial" w:eastAsia="Arial" w:hAnsi="Arial" w:cs="Arial"/>
                <w:b/>
                <w:color w:val="0563C1"/>
                <w:sz w:val="16"/>
                <w:szCs w:val="16"/>
              </w:rPr>
            </w:pPr>
          </w:p>
        </w:tc>
      </w:tr>
    </w:tbl>
    <w:p w14:paraId="679F372B" w14:textId="77777777" w:rsidR="00BB26E2" w:rsidRDefault="00BB26E2">
      <w:pPr>
        <w:jc w:val="both"/>
        <w:rPr>
          <w:rFonts w:ascii="Arial" w:eastAsia="Arial" w:hAnsi="Arial" w:cs="Arial"/>
          <w:color w:val="000000"/>
          <w:sz w:val="22"/>
          <w:szCs w:val="22"/>
        </w:rPr>
      </w:pPr>
    </w:p>
    <w:p w14:paraId="62146B06" w14:textId="77777777" w:rsidR="00BB26E2" w:rsidRDefault="00BB26E2">
      <w:pPr>
        <w:rPr>
          <w:rFonts w:ascii="Arial" w:eastAsia="Arial" w:hAnsi="Arial" w:cs="Arial"/>
          <w:sz w:val="22"/>
          <w:szCs w:val="22"/>
        </w:rPr>
      </w:pPr>
    </w:p>
    <w:p w14:paraId="445AAF6E" w14:textId="77777777" w:rsidR="00BB26E2" w:rsidRDefault="00BB26E2">
      <w:pPr>
        <w:jc w:val="both"/>
        <w:rPr>
          <w:rFonts w:ascii="Arial" w:eastAsia="Arial" w:hAnsi="Arial" w:cs="Arial"/>
          <w:sz w:val="22"/>
          <w:szCs w:val="22"/>
        </w:rPr>
      </w:pPr>
    </w:p>
    <w:p w14:paraId="6608D82A" w14:textId="77777777" w:rsidR="00BB26E2" w:rsidRDefault="00BB26E2">
      <w:pPr>
        <w:jc w:val="both"/>
        <w:rPr>
          <w:rFonts w:ascii="Arial" w:eastAsia="Arial" w:hAnsi="Arial" w:cs="Arial"/>
          <w:sz w:val="22"/>
          <w:szCs w:val="22"/>
        </w:rPr>
      </w:pPr>
    </w:p>
    <w:p w14:paraId="7C59AEDA" w14:textId="77777777" w:rsidR="00BB26E2" w:rsidRDefault="00BB26E2">
      <w:pPr>
        <w:jc w:val="both"/>
        <w:rPr>
          <w:rFonts w:ascii="Arial" w:eastAsia="Arial" w:hAnsi="Arial" w:cs="Arial"/>
          <w:sz w:val="22"/>
          <w:szCs w:val="22"/>
        </w:rPr>
      </w:pPr>
    </w:p>
    <w:p w14:paraId="1795DB1B" w14:textId="77777777" w:rsidR="00BB26E2" w:rsidRDefault="00BB26E2">
      <w:pPr>
        <w:spacing w:after="200"/>
        <w:rPr>
          <w:rFonts w:ascii="Arial" w:eastAsia="Arial" w:hAnsi="Arial" w:cs="Arial"/>
          <w:color w:val="000000"/>
          <w:sz w:val="22"/>
          <w:szCs w:val="22"/>
        </w:rPr>
      </w:pPr>
    </w:p>
    <w:p w14:paraId="6B0362AA" w14:textId="77777777" w:rsidR="00BB26E2" w:rsidRDefault="00BB26E2">
      <w:pPr>
        <w:rPr>
          <w:rFonts w:ascii="Arial" w:eastAsia="Arial" w:hAnsi="Arial" w:cs="Arial"/>
          <w:sz w:val="20"/>
          <w:szCs w:val="20"/>
        </w:rPr>
      </w:pPr>
    </w:p>
    <w:sectPr w:rsidR="00BB26E2">
      <w:headerReference w:type="default" r:id="rId13"/>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0D2B95" w14:textId="77777777" w:rsidR="00F707D5" w:rsidRDefault="00DE61D9">
      <w:r>
        <w:separator/>
      </w:r>
    </w:p>
  </w:endnote>
  <w:endnote w:type="continuationSeparator" w:id="0">
    <w:p w14:paraId="3082EC63" w14:textId="77777777" w:rsidR="00F707D5" w:rsidRDefault="00DE61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ECF503" w14:textId="77777777" w:rsidR="00F707D5" w:rsidRDefault="00DE61D9">
      <w:r>
        <w:separator/>
      </w:r>
    </w:p>
  </w:footnote>
  <w:footnote w:type="continuationSeparator" w:id="0">
    <w:p w14:paraId="75ACC1FE" w14:textId="77777777" w:rsidR="00F707D5" w:rsidRDefault="00DE61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AE8A55" w14:textId="77777777" w:rsidR="00BB26E2" w:rsidRDefault="00DE61D9">
    <w:pPr>
      <w:tabs>
        <w:tab w:val="center" w:pos="4252"/>
        <w:tab w:val="right" w:pos="8504"/>
      </w:tabs>
      <w:jc w:val="right"/>
      <w:rPr>
        <w:color w:val="000000"/>
      </w:rPr>
    </w:pPr>
    <w:r>
      <w:t xml:space="preserve">                                                                                                              </w:t>
    </w:r>
    <w:r>
      <w:rPr>
        <w:noProof/>
      </w:rPr>
      <w:drawing>
        <wp:inline distT="0" distB="0" distL="0" distR="0" wp14:anchorId="1FA07EFA" wp14:editId="6B33F58A">
          <wp:extent cx="1764023" cy="1101347"/>
          <wp:effectExtent l="0" t="0" r="0" b="0"/>
          <wp:docPr id="4" name="image1.png" descr="Fundación SEUR renueva su imagen y refuerza así su compromiso con el  transporte solidario - SEUR - Sala de prensa"/>
          <wp:cNvGraphicFramePr/>
          <a:graphic xmlns:a="http://schemas.openxmlformats.org/drawingml/2006/main">
            <a:graphicData uri="http://schemas.openxmlformats.org/drawingml/2006/picture">
              <pic:pic xmlns:pic="http://schemas.openxmlformats.org/drawingml/2006/picture">
                <pic:nvPicPr>
                  <pic:cNvPr id="0" name="image1.png" descr="Fundación SEUR renueva su imagen y refuerza así su compromiso con el  transporte solidario - SEUR - Sala de prensa"/>
                  <pic:cNvPicPr preferRelativeResize="0"/>
                </pic:nvPicPr>
                <pic:blipFill>
                  <a:blip r:embed="rId1"/>
                  <a:srcRect/>
                  <a:stretch>
                    <a:fillRect/>
                  </a:stretch>
                </pic:blipFill>
                <pic:spPr>
                  <a:xfrm>
                    <a:off x="0" y="0"/>
                    <a:ext cx="1764023" cy="1101347"/>
                  </a:xfrm>
                  <a:prstGeom prst="rect">
                    <a:avLst/>
                  </a:prstGeom>
                  <a:ln/>
                </pic:spPr>
              </pic:pic>
            </a:graphicData>
          </a:graphic>
        </wp:inline>
      </w:drawing>
    </w:r>
  </w:p>
  <w:p w14:paraId="39FDD33E" w14:textId="77777777" w:rsidR="00BB26E2" w:rsidRDefault="00BB26E2">
    <w:pPr>
      <w:pBdr>
        <w:top w:val="nil"/>
        <w:left w:val="nil"/>
        <w:bottom w:val="nil"/>
        <w:right w:val="nil"/>
        <w:between w:val="nil"/>
      </w:pBdr>
      <w:tabs>
        <w:tab w:val="center" w:pos="4252"/>
        <w:tab w:val="right" w:pos="8504"/>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1734C3"/>
    <w:multiLevelType w:val="multilevel"/>
    <w:tmpl w:val="D902A5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9108447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26E2"/>
    <w:rsid w:val="001227D2"/>
    <w:rsid w:val="008A19B2"/>
    <w:rsid w:val="00BB26E2"/>
    <w:rsid w:val="00DE61D9"/>
    <w:rsid w:val="00F707D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948E4"/>
  <w15:docId w15:val="{7E5838C5-9F3E-4DF3-8DEF-C1E8834FC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5F70"/>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paragraph" w:styleId="NormalWeb">
    <w:name w:val="Normal (Web)"/>
    <w:basedOn w:val="Normal"/>
    <w:uiPriority w:val="99"/>
    <w:unhideWhenUsed/>
    <w:rsid w:val="009A19B0"/>
    <w:pPr>
      <w:spacing w:before="100" w:beforeAutospacing="1" w:after="100" w:afterAutospacing="1"/>
    </w:pPr>
  </w:style>
  <w:style w:type="paragraph" w:styleId="Encabezado">
    <w:name w:val="header"/>
    <w:basedOn w:val="Normal"/>
    <w:link w:val="EncabezadoCar"/>
    <w:uiPriority w:val="99"/>
    <w:rsid w:val="002D1CD8"/>
    <w:pPr>
      <w:tabs>
        <w:tab w:val="center" w:pos="4252"/>
        <w:tab w:val="right" w:pos="8504"/>
      </w:tabs>
    </w:pPr>
  </w:style>
  <w:style w:type="character" w:customStyle="1" w:styleId="EncabezadoCar">
    <w:name w:val="Encabezado Car"/>
    <w:link w:val="Encabezado"/>
    <w:uiPriority w:val="99"/>
    <w:rsid w:val="002D1CD8"/>
    <w:rPr>
      <w:sz w:val="24"/>
      <w:szCs w:val="24"/>
    </w:rPr>
  </w:style>
  <w:style w:type="paragraph" w:styleId="Piedepgina">
    <w:name w:val="footer"/>
    <w:basedOn w:val="Normal"/>
    <w:link w:val="PiedepginaCar"/>
    <w:rsid w:val="002D1CD8"/>
    <w:pPr>
      <w:tabs>
        <w:tab w:val="center" w:pos="4252"/>
        <w:tab w:val="right" w:pos="8504"/>
      </w:tabs>
    </w:pPr>
  </w:style>
  <w:style w:type="character" w:customStyle="1" w:styleId="PiedepginaCar">
    <w:name w:val="Pie de página Car"/>
    <w:link w:val="Piedepgina"/>
    <w:rsid w:val="002D1CD8"/>
    <w:rPr>
      <w:sz w:val="24"/>
      <w:szCs w:val="24"/>
    </w:rPr>
  </w:style>
  <w:style w:type="character" w:styleId="Refdecomentario">
    <w:name w:val="annotation reference"/>
    <w:basedOn w:val="Fuentedeprrafopredeter"/>
    <w:rsid w:val="004F0C57"/>
    <w:rPr>
      <w:sz w:val="16"/>
      <w:szCs w:val="16"/>
    </w:rPr>
  </w:style>
  <w:style w:type="paragraph" w:styleId="Textocomentario">
    <w:name w:val="annotation text"/>
    <w:basedOn w:val="Normal"/>
    <w:link w:val="TextocomentarioCar"/>
    <w:rsid w:val="004F0C57"/>
    <w:rPr>
      <w:sz w:val="20"/>
      <w:szCs w:val="20"/>
    </w:rPr>
  </w:style>
  <w:style w:type="character" w:customStyle="1" w:styleId="TextocomentarioCar">
    <w:name w:val="Texto comentario Car"/>
    <w:basedOn w:val="Fuentedeprrafopredeter"/>
    <w:link w:val="Textocomentario"/>
    <w:rsid w:val="004F0C57"/>
  </w:style>
  <w:style w:type="paragraph" w:styleId="Asuntodelcomentario">
    <w:name w:val="annotation subject"/>
    <w:basedOn w:val="Textocomentario"/>
    <w:next w:val="Textocomentario"/>
    <w:link w:val="AsuntodelcomentarioCar"/>
    <w:rsid w:val="004F0C57"/>
    <w:rPr>
      <w:b/>
      <w:bCs/>
    </w:rPr>
  </w:style>
  <w:style w:type="character" w:customStyle="1" w:styleId="AsuntodelcomentarioCar">
    <w:name w:val="Asunto del comentario Car"/>
    <w:basedOn w:val="TextocomentarioCar"/>
    <w:link w:val="Asuntodelcomentario"/>
    <w:rsid w:val="004F0C57"/>
    <w:rPr>
      <w:b/>
      <w:bC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4"/>
    <w:tblPr>
      <w:tblStyleRowBandSize w:val="1"/>
      <w:tblStyleColBandSize w:val="1"/>
      <w:tblCellMar>
        <w:left w:w="115" w:type="dxa"/>
        <w:right w:w="115" w:type="dxa"/>
      </w:tblCellMar>
    </w:tblPr>
  </w:style>
  <w:style w:type="table" w:customStyle="1" w:styleId="a0">
    <w:basedOn w:val="TableNormal4"/>
    <w:tblPr>
      <w:tblStyleRowBandSize w:val="1"/>
      <w:tblStyleColBandSize w:val="1"/>
      <w:tblCellMar>
        <w:left w:w="115" w:type="dxa"/>
        <w:right w:w="115" w:type="dxa"/>
      </w:tblCellMar>
    </w:tblPr>
  </w:style>
  <w:style w:type="table" w:customStyle="1" w:styleId="a1">
    <w:basedOn w:val="TableNormal3"/>
    <w:tblPr>
      <w:tblStyleRowBandSize w:val="1"/>
      <w:tblStyleColBandSize w:val="1"/>
      <w:tblCellMar>
        <w:left w:w="115" w:type="dxa"/>
        <w:right w:w="115" w:type="dxa"/>
      </w:tblCellMar>
    </w:tblPr>
  </w:style>
  <w:style w:type="character" w:styleId="Hipervnculo">
    <w:name w:val="Hyperlink"/>
    <w:basedOn w:val="Fuentedeprrafopredeter"/>
    <w:uiPriority w:val="99"/>
    <w:unhideWhenUsed/>
    <w:rsid w:val="0014547F"/>
    <w:rPr>
      <w:color w:val="0563C1" w:themeColor="hyperlink"/>
      <w:u w:val="single"/>
    </w:rPr>
  </w:style>
  <w:style w:type="character" w:styleId="Mencinsinresolver">
    <w:name w:val="Unresolved Mention"/>
    <w:basedOn w:val="Fuentedeprrafopredeter"/>
    <w:uiPriority w:val="99"/>
    <w:semiHidden/>
    <w:unhideWhenUsed/>
    <w:rsid w:val="0014547F"/>
    <w:rPr>
      <w:color w:val="605E5C"/>
      <w:shd w:val="clear" w:color="auto" w:fill="E1DFDD"/>
    </w:rPr>
  </w:style>
  <w:style w:type="paragraph" w:styleId="Prrafodelista">
    <w:name w:val="List Paragraph"/>
    <w:basedOn w:val="Normal"/>
    <w:uiPriority w:val="34"/>
    <w:qFormat/>
    <w:rsid w:val="00A0034B"/>
    <w:pPr>
      <w:ind w:left="720"/>
      <w:contextualSpacing/>
    </w:pPr>
  </w:style>
  <w:style w:type="table" w:customStyle="1" w:styleId="a2">
    <w:basedOn w:val="TableNormal2"/>
    <w:tblPr>
      <w:tblStyleRowBandSize w:val="1"/>
      <w:tblStyleColBandSize w:val="1"/>
      <w:tblCellMar>
        <w:left w:w="115" w:type="dxa"/>
        <w:right w:w="115" w:type="dxa"/>
      </w:tblCellMar>
    </w:tblPr>
  </w:style>
  <w:style w:type="character" w:styleId="Hipervnculovisitado">
    <w:name w:val="FollowedHyperlink"/>
    <w:basedOn w:val="Fuentedeprrafopredeter"/>
    <w:uiPriority w:val="99"/>
    <w:semiHidden/>
    <w:unhideWhenUsed/>
    <w:rsid w:val="00341BE6"/>
    <w:rPr>
      <w:color w:val="954F72" w:themeColor="followedHyperlink"/>
      <w:u w:val="single"/>
    </w:rPr>
  </w:style>
  <w:style w:type="paragraph" w:customStyle="1" w:styleId="selectionshareable">
    <w:name w:val="selectionshareable"/>
    <w:basedOn w:val="Normal"/>
    <w:rsid w:val="004E67E1"/>
    <w:pPr>
      <w:spacing w:before="100" w:beforeAutospacing="1" w:after="100" w:afterAutospacing="1"/>
    </w:pPr>
  </w:style>
  <w:style w:type="character" w:styleId="Textoennegrita">
    <w:name w:val="Strong"/>
    <w:basedOn w:val="Fuentedeprrafopredeter"/>
    <w:uiPriority w:val="22"/>
    <w:qFormat/>
    <w:rsid w:val="004E67E1"/>
    <w:rPr>
      <w:b/>
      <w:bCs/>
    </w:rPr>
  </w:style>
  <w:style w:type="paragraph" w:styleId="Revisin">
    <w:name w:val="Revision"/>
    <w:hidden/>
    <w:uiPriority w:val="99"/>
    <w:semiHidden/>
    <w:rsid w:val="000A3447"/>
  </w:style>
  <w:style w:type="table" w:customStyle="1" w:styleId="a3">
    <w:basedOn w:val="TableNormal1"/>
    <w:tblPr>
      <w:tblStyleRowBandSize w:val="1"/>
      <w:tblStyleColBandSize w:val="1"/>
      <w:tblCellMar>
        <w:left w:w="115" w:type="dxa"/>
        <w:right w:w="115" w:type="dxa"/>
      </w:tblCellMar>
    </w:tblPr>
  </w:style>
  <w:style w:type="table" w:customStyle="1" w:styleId="a4">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drive.google.com/file/d/1ZE_IWhvoTXynvz12L2uTGlIL9Gpwe4vz/view"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santiago@tinkle.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nstagram.com/seur.e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linkedin.com/company/SEUR" TargetMode="External"/><Relationship Id="rId4" Type="http://schemas.openxmlformats.org/officeDocument/2006/relationships/settings" Target="settings.xml"/><Relationship Id="rId9" Type="http://schemas.openxmlformats.org/officeDocument/2006/relationships/hyperlink" Target="https://twitter.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14POj11Z5q1f6BHkjIC32Zm/Zeg==">AMUW2mWcmGM9lmh+PgnhiAqB6ocosSEoMrbUkugnp/WVhSxmXK18hYdOctJeILJR0LfBLCwJbTkFWbCjjP1Q0GM5FSMEvx9mLUTxVzv1gypsb1E0b5K6/tQ=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985</Words>
  <Characters>5423</Characters>
  <Application>Microsoft Office Word</Application>
  <DocSecurity>0</DocSecurity>
  <Lines>45</Lines>
  <Paragraphs>12</Paragraphs>
  <ScaleCrop>false</ScaleCrop>
  <Company/>
  <LinksUpToDate>false</LinksUpToDate>
  <CharactersWithSpaces>6396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Elena Barrera</cp:lastModifiedBy>
  <cp:revision>3</cp:revision>
  <dcterms:created xsi:type="dcterms:W3CDTF">2023-04-10T14:28:00Z</dcterms:created>
  <dcterms:modified xsi:type="dcterms:W3CDTF">2025-05-28T13:40:00Z</dcterms:modified>
</cp:coreProperties>
</file>