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2CFD" w14:textId="77777777" w:rsidR="00ED3C2F" w:rsidRDefault="00A63755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highlight w:val="white"/>
        </w:rPr>
        <w:t>SEUR mejora su servicio para acercar sus clientes a Europa</w:t>
      </w:r>
    </w:p>
    <w:p w14:paraId="4E5CA586" w14:textId="77777777" w:rsidR="00ED3C2F" w:rsidRDefault="00ED3C2F">
      <w:pPr>
        <w:jc w:val="both"/>
        <w:rPr>
          <w:rFonts w:ascii="Calibri" w:eastAsia="Calibri" w:hAnsi="Calibri" w:cs="Calibri"/>
          <w:b/>
        </w:rPr>
      </w:pPr>
    </w:p>
    <w:p w14:paraId="5346E7AF" w14:textId="77777777" w:rsidR="00ED3C2F" w:rsidRDefault="00A637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Geopost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y SEUR dan la posibilidad a multitud de empresas con sede en Europa de acceder a un</w:t>
      </w:r>
      <w:r>
        <w:rPr>
          <w:rFonts w:ascii="Calibri" w:eastAsia="Calibri" w:hAnsi="Calibri" w:cs="Calibri"/>
          <w:b/>
        </w:rPr>
        <w:t xml:space="preserve"> servicio</w:t>
      </w:r>
      <w:r>
        <w:rPr>
          <w:rFonts w:ascii="Calibri" w:eastAsia="Calibri" w:hAnsi="Calibri" w:cs="Calibri"/>
          <w:b/>
          <w:color w:val="000000"/>
        </w:rPr>
        <w:t xml:space="preserve"> mejorad</w:t>
      </w:r>
      <w:r>
        <w:rPr>
          <w:rFonts w:ascii="Calibri" w:eastAsia="Calibri" w:hAnsi="Calibri" w:cs="Calibri"/>
          <w:b/>
        </w:rPr>
        <w:t>o con</w:t>
      </w:r>
      <w:r>
        <w:rPr>
          <w:rFonts w:ascii="Calibri" w:eastAsia="Calibri" w:hAnsi="Calibri" w:cs="Calibri"/>
          <w:b/>
          <w:color w:val="000000"/>
        </w:rPr>
        <w:t xml:space="preserve"> precios asequibles</w:t>
      </w:r>
      <w:r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además de conocer</w:t>
      </w:r>
      <w:r>
        <w:rPr>
          <w:rFonts w:ascii="Calibri" w:eastAsia="Calibri" w:hAnsi="Calibri" w:cs="Calibri"/>
          <w:b/>
        </w:rPr>
        <w:t xml:space="preserve"> la fecha exacta de entrega</w:t>
      </w:r>
    </w:p>
    <w:p w14:paraId="623314E4" w14:textId="77777777" w:rsidR="00ED3C2F" w:rsidRDefault="00ED3C2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B55361" w14:textId="3191C71B" w:rsidR="00ED3C2F" w:rsidRDefault="00A6375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sz w:val="21"/>
          <w:szCs w:val="21"/>
        </w:rPr>
        <w:t xml:space="preserve">Madrid, </w:t>
      </w:r>
      <w:r w:rsidR="00A85D21">
        <w:rPr>
          <w:rFonts w:ascii="Arial" w:eastAsia="Arial" w:hAnsi="Arial" w:cs="Arial"/>
          <w:b/>
          <w:sz w:val="21"/>
          <w:szCs w:val="21"/>
        </w:rPr>
        <w:t>02</w:t>
      </w:r>
      <w:r>
        <w:rPr>
          <w:rFonts w:ascii="Arial" w:eastAsia="Arial" w:hAnsi="Arial" w:cs="Arial"/>
          <w:b/>
          <w:sz w:val="21"/>
          <w:szCs w:val="21"/>
        </w:rPr>
        <w:t xml:space="preserve"> de marzo de 2023. </w:t>
      </w:r>
      <w:r>
        <w:rPr>
          <w:rFonts w:ascii="Calibri" w:eastAsia="Calibri" w:hAnsi="Calibri" w:cs="Calibri"/>
          <w:sz w:val="22"/>
          <w:szCs w:val="22"/>
        </w:rPr>
        <w:t xml:space="preserve">SEUR, de la mano de </w:t>
      </w:r>
      <w:proofErr w:type="spellStart"/>
      <w:r>
        <w:rPr>
          <w:rFonts w:ascii="Calibri" w:eastAsia="Calibri" w:hAnsi="Calibri" w:cs="Calibri"/>
          <w:sz w:val="22"/>
          <w:szCs w:val="22"/>
        </w:rPr>
        <w:t>Geopost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ha apostado por mejorar el servicio de transporte en Europa, SEUR </w:t>
      </w:r>
      <w:proofErr w:type="spellStart"/>
      <w:r>
        <w:rPr>
          <w:rFonts w:ascii="Calibri" w:eastAsia="Calibri" w:hAnsi="Calibri" w:cs="Calibri"/>
          <w:sz w:val="22"/>
          <w:szCs w:val="22"/>
        </w:rPr>
        <w:t>Classic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El objetivo es ofrecer una mejor experiencia al cliente en su proceso de crecimiento a nivel internacional. </w:t>
      </w:r>
    </w:p>
    <w:p w14:paraId="334CA74D" w14:textId="77777777" w:rsidR="00ED3C2F" w:rsidRDefault="00ED3C2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EBB0081" w14:textId="77777777" w:rsidR="00ED3C2F" w:rsidRDefault="00A6375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Esta mejora del servicio apuesta por el desarrollo de las empresas españolas y europeas y supone una mayor adaptación a las oportunidades y exigencias del mercado. Entre las características, se ofrece:  </w:t>
      </w:r>
    </w:p>
    <w:p w14:paraId="070F0BF0" w14:textId="77777777" w:rsidR="00ED3C2F" w:rsidRDefault="00A6375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749BD11" w14:textId="77777777" w:rsidR="00ED3C2F" w:rsidRDefault="00A63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Una optimización de los horarios de la red de SEUR/</w:t>
      </w:r>
      <w:proofErr w:type="spellStart"/>
      <w:r>
        <w:rPr>
          <w:rFonts w:ascii="Calibri" w:eastAsia="Calibri" w:hAnsi="Calibri" w:cs="Calibri"/>
          <w:sz w:val="22"/>
          <w:szCs w:val="22"/>
        </w:rPr>
        <w:t>Geopost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2E72EF0" w14:textId="77777777" w:rsidR="00ED3C2F" w:rsidRDefault="00A63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Una 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ejora en la precisión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los plazos de entrega, ya que desde ahora serán </w:t>
      </w:r>
      <w:r>
        <w:rPr>
          <w:rFonts w:ascii="Calibri" w:eastAsia="Calibri" w:hAnsi="Calibri" w:cs="Calibri"/>
          <w:sz w:val="22"/>
          <w:szCs w:val="22"/>
        </w:rPr>
        <w:t>plazos definidos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a través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</w:rPr>
        <w:t>una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calculadora </w:t>
      </w:r>
      <w:r>
        <w:rPr>
          <w:rFonts w:ascii="Calibri" w:eastAsia="Calibri" w:hAnsi="Calibri" w:cs="Calibri"/>
          <w:sz w:val="22"/>
          <w:szCs w:val="22"/>
        </w:rPr>
        <w:t xml:space="preserve">online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del tiempo de </w:t>
      </w:r>
      <w:r>
        <w:rPr>
          <w:rFonts w:ascii="Calibri" w:eastAsia="Calibri" w:hAnsi="Calibri" w:cs="Calibri"/>
          <w:sz w:val="22"/>
          <w:szCs w:val="22"/>
        </w:rPr>
        <w:t>entrega de código postal de origen a código postal de destino.</w:t>
      </w:r>
    </w:p>
    <w:p w14:paraId="4A006708" w14:textId="77777777" w:rsidR="00ED3C2F" w:rsidRDefault="00A63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 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eguimiento del envío </w:t>
      </w:r>
      <w:r>
        <w:rPr>
          <w:rFonts w:ascii="Calibri" w:eastAsia="Calibri" w:hAnsi="Calibri" w:cs="Calibri"/>
          <w:sz w:val="22"/>
          <w:szCs w:val="22"/>
        </w:rPr>
        <w:t>online en tiempo real.</w:t>
      </w:r>
    </w:p>
    <w:p w14:paraId="0C7D8071" w14:textId="77777777" w:rsidR="00ED3C2F" w:rsidRDefault="00A63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120.000</w:t>
      </w:r>
      <w:r>
        <w:rPr>
          <w:rFonts w:ascii="Calibri" w:eastAsia="Calibri" w:hAnsi="Calibri" w:cs="Calibri"/>
          <w:sz w:val="22"/>
          <w:szCs w:val="22"/>
        </w:rPr>
        <w:t xml:space="preserve"> repartidores en el ámbito internacional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para ofrecer </w:t>
      </w:r>
      <w:r>
        <w:rPr>
          <w:rFonts w:ascii="Calibri" w:eastAsia="Calibri" w:hAnsi="Calibri" w:cs="Calibri"/>
          <w:sz w:val="22"/>
          <w:szCs w:val="22"/>
        </w:rPr>
        <w:t>una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mejor experiencia al cliente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5B51D0F" w14:textId="77777777" w:rsidR="00ED3C2F" w:rsidRDefault="00A63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Entregas neutras en carbono desde 2012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0289028" w14:textId="77777777" w:rsidR="00ED3C2F" w:rsidRDefault="00A63755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"Desde que el comercio electrónico se ha instaurado como un hábito entre los consumidores, las empresas reclaman cada vez más una respuesta personalizada para impulsar su negocio dentro de Europa”, </w:t>
      </w:r>
      <w:r>
        <w:rPr>
          <w:rFonts w:ascii="Calibri" w:eastAsia="Calibri" w:hAnsi="Calibri" w:cs="Calibri"/>
          <w:b/>
          <w:sz w:val="22"/>
          <w:szCs w:val="22"/>
        </w:rPr>
        <w:t xml:space="preserve">señala Eric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Dietz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COO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Geopost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en Europa</w:t>
      </w:r>
      <w:r>
        <w:rPr>
          <w:rFonts w:ascii="Calibri" w:eastAsia="Calibri" w:hAnsi="Calibri" w:cs="Calibri"/>
          <w:i/>
          <w:sz w:val="22"/>
          <w:szCs w:val="22"/>
        </w:rPr>
        <w:t xml:space="preserve">. “Por ello, nosotros, en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Geopost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y también en SEUR, además de realizar una entrega ágil y rápida a precios asequibles, hemos mejorado nuestros servicios para proporcionar soluciones de envío que se ajusten a las necesidades específicas de cada empresa. Desarrollamos ofertas para cada cliente y generamos así un valor añadido en flexibilidad y en integración, ya que nuestros clientes tendrán a su disposición toda nuestra red de transporte, que es la más grande de Europa”. </w:t>
      </w:r>
    </w:p>
    <w:p w14:paraId="3F2F21DA" w14:textId="77777777" w:rsidR="00ED3C2F" w:rsidRDefault="00ED3C2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E328170" w14:textId="77777777" w:rsidR="00ED3C2F" w:rsidRDefault="00A6375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Entre las principales ventajas del servicio SEUR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Classic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para las empresas que apuestan por 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ecommerce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se encuentran: </w:t>
      </w:r>
    </w:p>
    <w:p w14:paraId="429C65FA" w14:textId="77777777" w:rsidR="00ED3C2F" w:rsidRDefault="00ED3C2F">
      <w:pPr>
        <w:rPr>
          <w:rFonts w:ascii="Calibri" w:eastAsia="Calibri" w:hAnsi="Calibri" w:cs="Calibri"/>
          <w:b/>
          <w:sz w:val="22"/>
          <w:szCs w:val="22"/>
        </w:rPr>
      </w:pPr>
    </w:p>
    <w:p w14:paraId="0500FBD2" w14:textId="77777777" w:rsidR="00ED3C2F" w:rsidRDefault="00A637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Predicción y previsión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Estas son dos de las características más demandadas por los clientes hoy en día. Unos aspectos que están totalmente integrados en </w:t>
      </w:r>
      <w:r>
        <w:rPr>
          <w:rFonts w:ascii="Calibri" w:eastAsia="Calibri" w:hAnsi="Calibri" w:cs="Calibri"/>
          <w:sz w:val="22"/>
          <w:szCs w:val="22"/>
        </w:rPr>
        <w:t xml:space="preserve">el servicio SEUR </w:t>
      </w:r>
      <w:proofErr w:type="spellStart"/>
      <w:r>
        <w:rPr>
          <w:rFonts w:ascii="Calibri" w:eastAsia="Calibri" w:hAnsi="Calibri" w:cs="Calibri"/>
          <w:sz w:val="22"/>
          <w:szCs w:val="22"/>
        </w:rPr>
        <w:t>Classic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 en los que se incluye una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calculadora online de tiempo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 entrega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que proporciona fiabilidad sea cual sea el punto geográfico en el que se localice la empresa. A esto se añade el acceso 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notificaciones del sistema SEUR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Predict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en las entregas internacionales dentro de Europa.</w:t>
      </w:r>
    </w:p>
    <w:p w14:paraId="11C94C28" w14:textId="77777777" w:rsidR="00ED3C2F" w:rsidRDefault="00A637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Asimismo, se ofrece a los consumidores la opción de cambiar las condiciones de la entrega y redireccionarlo a uno de los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70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000 puntos de la red Pickup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Geopost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la número 1 a nivel europeo y a la que SEUR aporta más de 4.000 puntos entre tiendas de conveniencia y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lockers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 Además, más allá del seguimiento desde la salida a la entrega final, se incluye</w:t>
      </w:r>
      <w:r>
        <w:rPr>
          <w:rFonts w:ascii="Calibri" w:eastAsia="Calibri" w:hAnsi="Calibri" w:cs="Calibri"/>
          <w:b/>
          <w:sz w:val="22"/>
          <w:szCs w:val="22"/>
        </w:rPr>
        <w:t xml:space="preserve"> un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seguimiento en tiempo real durante todo el recorrido del </w:t>
      </w:r>
      <w:r>
        <w:rPr>
          <w:rFonts w:ascii="Calibri" w:eastAsia="Calibri" w:hAnsi="Calibri" w:cs="Calibri"/>
          <w:b/>
          <w:sz w:val="22"/>
          <w:szCs w:val="22"/>
        </w:rPr>
        <w:t>envío.</w:t>
      </w:r>
    </w:p>
    <w:p w14:paraId="727B5C17" w14:textId="77777777" w:rsidR="00ED3C2F" w:rsidRDefault="00ED3C2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188DC17" w14:textId="77777777" w:rsidR="00ED3C2F" w:rsidRDefault="00ED3C2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700A09" w14:textId="77777777" w:rsidR="00ED3C2F" w:rsidRDefault="00A637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Está disponible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en 10 países europeos: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Alemania, Bélgica, Luxemburgo, Países Bajos, Francia, España, Italia, Polonia, Irlanda y Reino Unido. Un servicio que se extenderá pronto a otros países donde </w:t>
      </w:r>
      <w:proofErr w:type="spellStart"/>
      <w:r>
        <w:rPr>
          <w:rFonts w:ascii="Calibri" w:eastAsia="Calibri" w:hAnsi="Calibri" w:cs="Calibri"/>
          <w:sz w:val="22"/>
          <w:szCs w:val="22"/>
        </w:rPr>
        <w:t>Geopost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está presente.</w:t>
      </w:r>
    </w:p>
    <w:p w14:paraId="373DF781" w14:textId="77777777" w:rsidR="00ED3C2F" w:rsidRDefault="00ED3C2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4CD505" w14:textId="77777777" w:rsidR="00ED3C2F" w:rsidRDefault="00ED3C2F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219513C2" w14:textId="77777777" w:rsidR="00ED3C2F" w:rsidRDefault="00C9473F">
      <w:pPr>
        <w:jc w:val="both"/>
        <w:rPr>
          <w:rFonts w:ascii="Arial" w:eastAsia="Arial" w:hAnsi="Arial" w:cs="Arial"/>
          <w:sz w:val="16"/>
          <w:szCs w:val="16"/>
        </w:rPr>
      </w:pPr>
      <w:r>
        <w:pict w14:anchorId="7367D497">
          <v:rect id="_x0000_i1025" style="width:0;height:1.5pt" o:hralign="center" o:hrstd="t" o:hr="t" fillcolor="#a0a0a0" stroked="f"/>
        </w:pict>
      </w:r>
    </w:p>
    <w:p w14:paraId="6F23C560" w14:textId="77777777" w:rsidR="00ED3C2F" w:rsidRDefault="00A63755">
      <w:pPr>
        <w:spacing w:before="240"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Acerca de SEUR</w:t>
      </w:r>
    </w:p>
    <w:p w14:paraId="4A57F427" w14:textId="77777777" w:rsidR="00ED3C2F" w:rsidRDefault="00A63755">
      <w:pPr>
        <w:spacing w:before="240"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Nuestros 80 años de historia nos han permitido ser pioneros en el transporte urgente en España, liderando el sector con tres grandes ejes de negocio: internacional, comercio electrónico y el servicio de frío enfocado a la alimentación online.</w:t>
      </w:r>
    </w:p>
    <w:p w14:paraId="2B3E54CF" w14:textId="77777777" w:rsidR="00ED3C2F" w:rsidRDefault="00A63755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Gracias a nuestros 10.000 profesionales y nuestra flota de 6.500 vehículos, damos servicio a empresas de todos los tamaños y sectores, y como parte de </w:t>
      </w:r>
      <w:proofErr w:type="spellStart"/>
      <w:r>
        <w:rPr>
          <w:rFonts w:ascii="Arial" w:eastAsia="Arial" w:hAnsi="Arial" w:cs="Arial"/>
          <w:sz w:val="16"/>
          <w:szCs w:val="16"/>
        </w:rPr>
        <w:t>Geopost</w:t>
      </w:r>
      <w:proofErr w:type="spellEnd"/>
      <w:r>
        <w:rPr>
          <w:rFonts w:ascii="Arial" w:eastAsia="Arial" w:hAnsi="Arial" w:cs="Arial"/>
          <w:sz w:val="16"/>
          <w:szCs w:val="16"/>
        </w:rPr>
        <w:t>, una de las mayores redes internacionales de transporte urgente, realizamos entregas en todo el mundo.</w:t>
      </w:r>
    </w:p>
    <w:p w14:paraId="11485E79" w14:textId="77777777" w:rsidR="00ED3C2F" w:rsidRDefault="00ED3C2F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</w:p>
    <w:p w14:paraId="205CF032" w14:textId="77777777" w:rsidR="00ED3C2F" w:rsidRDefault="00A63755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Invertimos constantemente en innovación e infraestructuras para estar más cerca de nuestros clientes y ofrecerles mayor flexibilidad a través de soluciones como </w:t>
      </w:r>
      <w:proofErr w:type="spellStart"/>
      <w:r>
        <w:rPr>
          <w:rFonts w:ascii="Arial" w:eastAsia="Arial" w:hAnsi="Arial" w:cs="Arial"/>
          <w:sz w:val="16"/>
          <w:szCs w:val="16"/>
        </w:rPr>
        <w:t>Predict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sistema interactivo para concertar la entrega, o SEUR </w:t>
      </w:r>
      <w:proofErr w:type="spellStart"/>
      <w:r>
        <w:rPr>
          <w:rFonts w:ascii="Arial" w:eastAsia="Arial" w:hAnsi="Arial" w:cs="Arial"/>
          <w:sz w:val="16"/>
          <w:szCs w:val="16"/>
        </w:rPr>
        <w:t>Now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para las entregas súper urgentes en una o dos horas. Apostamos por la logística sostenible con la integración de sistemas de reparto alternativos en grandes ciudades como el uso de vehículos ecológicos, </w:t>
      </w:r>
      <w:proofErr w:type="spellStart"/>
      <w:r>
        <w:rPr>
          <w:rFonts w:ascii="Arial" w:eastAsia="Arial" w:hAnsi="Arial" w:cs="Arial"/>
          <w:sz w:val="16"/>
          <w:szCs w:val="16"/>
        </w:rPr>
        <w:t>hubs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urbanos o nuestra red de puntos Pickup con más de 4.000 tiendas de conveniencia y </w:t>
      </w:r>
      <w:proofErr w:type="spellStart"/>
      <w:r>
        <w:rPr>
          <w:rFonts w:ascii="Arial" w:eastAsia="Arial" w:hAnsi="Arial" w:cs="Arial"/>
          <w:sz w:val="16"/>
          <w:szCs w:val="16"/>
        </w:rPr>
        <w:t>lockers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28777666" w14:textId="77777777" w:rsidR="00ED3C2F" w:rsidRDefault="00A63755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Para más información:</w:t>
      </w:r>
    </w:p>
    <w:p w14:paraId="0A05DE6E" w14:textId="77777777" w:rsidR="00ED3C2F" w:rsidRDefault="00A63755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https://www.facebook.com/FundacionSEUR</w:t>
      </w:r>
    </w:p>
    <w:p w14:paraId="1E32DE5B" w14:textId="77777777" w:rsidR="00ED3C2F" w:rsidRDefault="00A63755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8" w:anchor="!/SEUR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20890BF9" w14:textId="77777777" w:rsidR="00ED3C2F" w:rsidRDefault="00A63755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9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449D0ACD" w14:textId="77777777" w:rsidR="00ED3C2F" w:rsidRDefault="00A63755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10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57B42EEA" w14:textId="77777777" w:rsidR="00ED3C2F" w:rsidRDefault="00A63755">
      <w:pPr>
        <w:spacing w:before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Gabinete de prensa / Agencia de comunicación SEUR</w:t>
      </w:r>
    </w:p>
    <w:tbl>
      <w:tblPr>
        <w:tblStyle w:val="a1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ED3C2F" w14:paraId="43DBABE2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BC0C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Eugenia Llorca/ Beatriz Molero</w:t>
            </w:r>
          </w:p>
          <w:p w14:paraId="50D2E78F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SEUR</w:t>
            </w:r>
          </w:p>
          <w:p w14:paraId="460A3290" w14:textId="67A965AB" w:rsidR="00ED3C2F" w:rsidRDefault="00ED3C2F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042A172" w14:textId="77777777" w:rsidR="00ED3C2F" w:rsidRDefault="00ED3C2F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51CD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Elena Barrera / Rubén Santiago/ Virginia Sánchez</w:t>
            </w:r>
          </w:p>
          <w:p w14:paraId="76A718EF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TINKLE</w:t>
            </w:r>
          </w:p>
          <w:p w14:paraId="03748582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91 702 10 10 </w:t>
            </w:r>
          </w:p>
          <w:p w14:paraId="2832894B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ebarrera@tinkle.es</w:t>
            </w:r>
          </w:p>
          <w:p w14:paraId="35C9DD82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hyperlink r:id="rId11">
              <w:r>
                <w:rPr>
                  <w:rFonts w:ascii="Arial" w:eastAsia="Arial" w:hAnsi="Arial" w:cs="Arial"/>
                  <w:b/>
                  <w:color w:val="0000FF"/>
                  <w:sz w:val="16"/>
                  <w:szCs w:val="16"/>
                  <w:u w:val="single"/>
                </w:rPr>
                <w:t>rsantiago@tinkle.es</w:t>
              </w:r>
            </w:hyperlink>
          </w:p>
          <w:p w14:paraId="1C43A736" w14:textId="77777777" w:rsidR="00ED3C2F" w:rsidRDefault="00A63755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vsanchez@tinkle.es</w:t>
            </w:r>
          </w:p>
          <w:p w14:paraId="6A727411" w14:textId="77777777" w:rsidR="00ED3C2F" w:rsidRDefault="00ED3C2F">
            <w:pPr>
              <w:spacing w:before="24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</w:p>
        </w:tc>
      </w:tr>
    </w:tbl>
    <w:p w14:paraId="5D5DD2AB" w14:textId="77777777" w:rsidR="00ED3C2F" w:rsidRDefault="00ED3C2F">
      <w:pPr>
        <w:pBdr>
          <w:top w:val="single" w:sz="4" w:space="1" w:color="000000"/>
        </w:pBdr>
        <w:spacing w:after="200" w:line="360" w:lineRule="auto"/>
        <w:ind w:right="-285"/>
        <w:jc w:val="both"/>
        <w:rPr>
          <w:rFonts w:ascii="Arial" w:eastAsia="Arial" w:hAnsi="Arial" w:cs="Arial"/>
          <w:sz w:val="16"/>
          <w:szCs w:val="16"/>
        </w:rPr>
      </w:pPr>
    </w:p>
    <w:sectPr w:rsidR="00ED3C2F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76DE" w14:textId="77777777" w:rsidR="00024A08" w:rsidRDefault="00A63755">
      <w:r>
        <w:separator/>
      </w:r>
    </w:p>
  </w:endnote>
  <w:endnote w:type="continuationSeparator" w:id="0">
    <w:p w14:paraId="5624F6E2" w14:textId="77777777" w:rsidR="00024A08" w:rsidRDefault="00A6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A953" w14:textId="77777777" w:rsidR="00024A08" w:rsidRDefault="00A63755">
      <w:r>
        <w:separator/>
      </w:r>
    </w:p>
  </w:footnote>
  <w:footnote w:type="continuationSeparator" w:id="0">
    <w:p w14:paraId="103BCC7F" w14:textId="77777777" w:rsidR="00024A08" w:rsidRDefault="00A6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257D" w14:textId="77777777" w:rsidR="00ED3C2F" w:rsidRDefault="00A63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22F25A" wp14:editId="45B849AD">
          <wp:simplePos x="0" y="0"/>
          <wp:positionH relativeFrom="column">
            <wp:posOffset>4648200</wp:posOffset>
          </wp:positionH>
          <wp:positionV relativeFrom="paragraph">
            <wp:posOffset>-95245</wp:posOffset>
          </wp:positionV>
          <wp:extent cx="1209675" cy="29146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153" b="43674"/>
                  <a:stretch>
                    <a:fillRect/>
                  </a:stretch>
                </pic:blipFill>
                <pic:spPr>
                  <a:xfrm>
                    <a:off x="0" y="0"/>
                    <a:ext cx="1209675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DC0906" w14:textId="77777777" w:rsidR="00ED3C2F" w:rsidRDefault="00ED3C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1962"/>
    <w:multiLevelType w:val="multilevel"/>
    <w:tmpl w:val="D0BC4DB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DC03A1"/>
    <w:multiLevelType w:val="multilevel"/>
    <w:tmpl w:val="E998275E"/>
    <w:lvl w:ilvl="0">
      <w:numFmt w:val="bullet"/>
      <w:lvlText w:val="—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003A49"/>
    <w:multiLevelType w:val="multilevel"/>
    <w:tmpl w:val="9C840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7337103">
    <w:abstractNumId w:val="2"/>
  </w:num>
  <w:num w:numId="2" w16cid:durableId="1563827843">
    <w:abstractNumId w:val="0"/>
  </w:num>
  <w:num w:numId="3" w16cid:durableId="68324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2F"/>
    <w:rsid w:val="00024A08"/>
    <w:rsid w:val="000B343A"/>
    <w:rsid w:val="00A63755"/>
    <w:rsid w:val="00A85D21"/>
    <w:rsid w:val="00C9473F"/>
    <w:rsid w:val="00E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9D419"/>
  <w15:docId w15:val="{B500AC89-4D77-4C86-82F4-3842F767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A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37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72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7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29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E6642"/>
  </w:style>
  <w:style w:type="paragraph" w:styleId="NormalWeb">
    <w:name w:val="Normal (Web)"/>
    <w:basedOn w:val="Normal"/>
    <w:uiPriority w:val="99"/>
    <w:unhideWhenUsed/>
    <w:rsid w:val="001E6642"/>
    <w:pPr>
      <w:spacing w:before="100" w:beforeAutospacing="1" w:after="100" w:afterAutospacing="1"/>
    </w:p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6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EF0"/>
  </w:style>
  <w:style w:type="paragraph" w:styleId="Piedepgina">
    <w:name w:val="footer"/>
    <w:basedOn w:val="Normal"/>
    <w:link w:val="PiedepginaCar"/>
    <w:uiPriority w:val="99"/>
    <w:unhideWhenUsed/>
    <w:rsid w:val="006D6E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EF0"/>
  </w:style>
  <w:style w:type="paragraph" w:styleId="Prrafodelista">
    <w:name w:val="List Paragraph"/>
    <w:basedOn w:val="Normal"/>
    <w:uiPriority w:val="34"/>
    <w:qFormat/>
    <w:rsid w:val="005B14A7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antiago@tinkle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seur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SEU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/ywBp6cTU9MDP5MjVwoADttJeg==">AMUW2mW1zmQ/lMtWKkO+2p0u1S1PUFLXDWeFfiDOC/Cl18SHLX4LuE6bLuX2/xxYilvE/q9jh/JeSfnwWuNnSio8nE1aPL+NyDoAFuWvuTu7gHAgNB59C/U=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Barrera, Elena (Tinkle)</dc:creator>
  <cp:lastModifiedBy>Elena Barrera</cp:lastModifiedBy>
  <cp:revision>4</cp:revision>
  <dcterms:created xsi:type="dcterms:W3CDTF">2023-02-28T13:20:00Z</dcterms:created>
  <dcterms:modified xsi:type="dcterms:W3CDTF">2025-05-28T13:34:00Z</dcterms:modified>
</cp:coreProperties>
</file>