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B395" w14:textId="77777777" w:rsidR="001B05A9" w:rsidRDefault="001B05A9" w:rsidP="001B05A9">
      <w:pPr>
        <w:jc w:val="both"/>
        <w:rPr>
          <w:rFonts w:ascii="Montserrat" w:eastAsia="Montserrat" w:hAnsi="Montserrat" w:cs="Montserrat"/>
          <w:b/>
          <w:sz w:val="36"/>
          <w:szCs w:val="36"/>
        </w:rPr>
      </w:pPr>
    </w:p>
    <w:p w14:paraId="3DA83709" w14:textId="4EAD55DC" w:rsidR="00543A98" w:rsidRDefault="000075BE">
      <w:pPr>
        <w:rPr>
          <w:rFonts w:ascii="Montserrat" w:eastAsia="Montserrat" w:hAnsi="Montserrat" w:cs="Montserrat"/>
          <w:b/>
          <w:sz w:val="36"/>
          <w:szCs w:val="36"/>
        </w:rPr>
      </w:pPr>
      <w:r>
        <w:rPr>
          <w:rFonts w:ascii="Montserrat" w:eastAsia="Montserrat" w:hAnsi="Montserrat" w:cs="Montserrat"/>
          <w:b/>
          <w:sz w:val="36"/>
          <w:szCs w:val="36"/>
        </w:rPr>
        <w:t>SEUR lanza Shop2Shop, la nueva solución de envíos de tienda a tienda entre particulares</w:t>
      </w:r>
    </w:p>
    <w:p w14:paraId="79541EF8" w14:textId="77777777" w:rsidR="00543A98" w:rsidRDefault="00543A98">
      <w:pPr>
        <w:rPr>
          <w:rFonts w:ascii="Montserrat" w:eastAsia="Montserrat" w:hAnsi="Montserrat" w:cs="Montserrat"/>
        </w:rPr>
      </w:pPr>
    </w:p>
    <w:p w14:paraId="2B3513F8" w14:textId="77777777" w:rsidR="00543A98" w:rsidRDefault="000075BE">
      <w:pPr>
        <w:numPr>
          <w:ilvl w:val="0"/>
          <w:numId w:val="1"/>
        </w:numPr>
        <w:spacing w:after="0" w:line="360" w:lineRule="auto"/>
        <w:rPr>
          <w:rFonts w:ascii="Montserrat" w:eastAsia="Montserrat" w:hAnsi="Montserrat" w:cs="Montserrat"/>
        </w:rPr>
      </w:pPr>
      <w:r>
        <w:rPr>
          <w:rFonts w:ascii="Montserrat" w:eastAsia="Montserrat" w:hAnsi="Montserrat" w:cs="Montserrat"/>
        </w:rPr>
        <w:t>Shop2Shop es un servicio fácil de usar, eco-friendly y económico</w:t>
      </w:r>
    </w:p>
    <w:p w14:paraId="2E4BDEF2" w14:textId="77777777" w:rsidR="00543A98" w:rsidRDefault="000075BE">
      <w:pPr>
        <w:numPr>
          <w:ilvl w:val="0"/>
          <w:numId w:val="1"/>
        </w:numPr>
        <w:spacing w:after="0" w:line="360" w:lineRule="auto"/>
        <w:rPr>
          <w:rFonts w:ascii="Montserrat" w:eastAsia="Montserrat" w:hAnsi="Montserrat" w:cs="Montserrat"/>
        </w:rPr>
      </w:pPr>
      <w:r>
        <w:rPr>
          <w:rFonts w:ascii="Montserrat" w:eastAsia="Montserrat" w:hAnsi="Montserrat" w:cs="Montserrat"/>
        </w:rPr>
        <w:t>Se trata de una solución que funciona a través de un código QR, sin necesidad de imprimir etiqueta, y con un precio desde 5,40 euros+IVA</w:t>
      </w:r>
    </w:p>
    <w:p w14:paraId="2FB4B931" w14:textId="77777777" w:rsidR="00543A98" w:rsidRDefault="000075BE">
      <w:pPr>
        <w:numPr>
          <w:ilvl w:val="0"/>
          <w:numId w:val="1"/>
        </w:numPr>
        <w:spacing w:line="360" w:lineRule="auto"/>
        <w:rPr>
          <w:rFonts w:ascii="Montserrat" w:eastAsia="Montserrat" w:hAnsi="Montserrat" w:cs="Montserrat"/>
        </w:rPr>
      </w:pPr>
      <w:r>
        <w:rPr>
          <w:rFonts w:ascii="Montserrat" w:eastAsia="Montserrat" w:hAnsi="Montserrat" w:cs="Montserrat"/>
        </w:rPr>
        <w:t>Esta solución hará uso de la extensa red Pickup de SEUR y DPDgroup, con más de 3.000 puntos en España y 50.000 en Europ</w:t>
      </w:r>
      <w:r>
        <w:rPr>
          <w:rFonts w:ascii="Montserrat" w:eastAsia="Montserrat" w:hAnsi="Montserrat" w:cs="Montserrat"/>
        </w:rPr>
        <w:t xml:space="preserve">a </w:t>
      </w:r>
    </w:p>
    <w:p w14:paraId="43314705" w14:textId="77777777" w:rsidR="00543A98" w:rsidRDefault="00543A98">
      <w:pPr>
        <w:rPr>
          <w:rFonts w:ascii="Montserrat" w:eastAsia="Montserrat" w:hAnsi="Montserrat" w:cs="Montserrat"/>
        </w:rPr>
      </w:pPr>
    </w:p>
    <w:p w14:paraId="547E69D3" w14:textId="37278940" w:rsidR="00543A98" w:rsidRDefault="000075BE">
      <w:pPr>
        <w:spacing w:before="240" w:after="240"/>
        <w:jc w:val="both"/>
        <w:rPr>
          <w:rFonts w:ascii="Montserrat" w:eastAsia="Montserrat" w:hAnsi="Montserrat" w:cs="Montserrat"/>
        </w:rPr>
      </w:pPr>
      <w:r>
        <w:rPr>
          <w:rFonts w:ascii="Montserrat" w:eastAsia="Montserrat" w:hAnsi="Montserrat" w:cs="Montserrat"/>
          <w:b/>
        </w:rPr>
        <w:t>Madrid, 24</w:t>
      </w:r>
      <w:r>
        <w:rPr>
          <w:rFonts w:ascii="Montserrat" w:eastAsia="Montserrat" w:hAnsi="Montserrat" w:cs="Montserrat"/>
          <w:b/>
        </w:rPr>
        <w:t xml:space="preserve"> de febrero de 2022.</w:t>
      </w:r>
      <w:r>
        <w:rPr>
          <w:rFonts w:ascii="Montserrat" w:eastAsia="Montserrat" w:hAnsi="Montserrat" w:cs="Montserrat"/>
        </w:rPr>
        <w:t xml:space="preserve">  En los últimos años han surgido nuevos perfiles de consumidores, en su mayoría millennials, que valoran por un lado la comodidad de poder realizar envíos de un punto a otro de manera fácil y rápida pero que, por otro lad</w:t>
      </w:r>
      <w:r>
        <w:rPr>
          <w:rFonts w:ascii="Montserrat" w:eastAsia="Montserrat" w:hAnsi="Montserrat" w:cs="Montserrat"/>
        </w:rPr>
        <w:t>o, están más concienciados con el medio ambiente.</w:t>
      </w:r>
    </w:p>
    <w:p w14:paraId="10AEA9C8"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Conscientes de estos cambios de paradigma, SEUR trabaja para entender a sus clientes y ofrecer servicios que se adapten y satisfagan sus necesidades. En este sentido, la compañía lanza Shop2Shop, un nuevo s</w:t>
      </w:r>
      <w:r>
        <w:rPr>
          <w:rFonts w:ascii="Montserrat" w:eastAsia="Montserrat" w:hAnsi="Montserrat" w:cs="Montserrat"/>
        </w:rPr>
        <w:t>ervicio de envíos de tienda a tienda entre particulares que busca ofrecer una experiencia sencilla, sostenible y más económica.</w:t>
      </w:r>
    </w:p>
    <w:p w14:paraId="17B4273D"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Para ello se apoyará en la red Pickup, con más de 3.000 puntos en España y 50.000 en toda Europa, que estarán a disposición de l</w:t>
      </w:r>
      <w:r>
        <w:rPr>
          <w:rFonts w:ascii="Montserrat" w:eastAsia="Montserrat" w:hAnsi="Montserrat" w:cs="Montserrat"/>
        </w:rPr>
        <w:t>os usuarios para entregar y recoger sus paquetes cuándo y dónde quieran, incluso los fines de semana.</w:t>
      </w:r>
    </w:p>
    <w:p w14:paraId="755210DF"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Esta nueva solución pretende mejorar también la experiencia de usuario, ya que facilita la contratación del servicio a través de seur.com, que contará con</w:t>
      </w:r>
      <w:r>
        <w:rPr>
          <w:rFonts w:ascii="Montserrat" w:eastAsia="Montserrat" w:hAnsi="Montserrat" w:cs="Montserrat"/>
        </w:rPr>
        <w:t xml:space="preserve"> un diseño 100% adaptado a entornos móviles y sin necesidad de imprimir etiquetas. Se genera un código QR que servirá al remitente para dejar el paquete en la tienda Pickup que elija.</w:t>
      </w:r>
    </w:p>
    <w:p w14:paraId="685E2050"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Gracias a esta modalidad diseñada, entre otros usos, para hacer frente a</w:t>
      </w:r>
      <w:r>
        <w:rPr>
          <w:rFonts w:ascii="Montserrat" w:eastAsia="Montserrat" w:hAnsi="Montserrat" w:cs="Montserrat"/>
        </w:rPr>
        <w:t xml:space="preserve"> la demanda de envíos a través de los populares marketplaces de economía circular, los usuarios disfrutan de un servicio totalmente flexible, pudiendo escoger tanto el lugar dónde dejar el paquete como el momento del día para realizar la gestión.</w:t>
      </w:r>
    </w:p>
    <w:p w14:paraId="7E0A8D14"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Además, c</w:t>
      </w:r>
      <w:r>
        <w:rPr>
          <w:rFonts w:ascii="Montserrat" w:eastAsia="Montserrat" w:hAnsi="Montserrat" w:cs="Montserrat"/>
        </w:rPr>
        <w:t xml:space="preserve">omo parte del objetivo de SEUR de ser la compañía más sostenible del sector, este nuevo servicio busca también en todo momento conseguir el menor impacto posible para el planeta, ahorrando un 63% de emisiones de </w:t>
      </w:r>
      <w:r>
        <w:rPr>
          <w:rFonts w:ascii="Montserrat" w:eastAsia="Montserrat" w:hAnsi="Montserrat" w:cs="Montserrat"/>
        </w:rPr>
        <w:lastRenderedPageBreak/>
        <w:t xml:space="preserve">CO2 por paquete, al reducirse las recogidas </w:t>
      </w:r>
      <w:r>
        <w:rPr>
          <w:rFonts w:ascii="Montserrat" w:eastAsia="Montserrat" w:hAnsi="Montserrat" w:cs="Montserrat"/>
        </w:rPr>
        <w:t>y entregas en el domicilio de cada cliente.</w:t>
      </w:r>
    </w:p>
    <w:p w14:paraId="75D3274E"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Shop2Shop garantiza, para mayor seguridad, la trazabilidad y seguimiento del envío hasta su entrega, que puede realizarse entre 24 y 48 horas en España, y un precio más económico, apto para todo tipo de bolsillos</w:t>
      </w:r>
      <w:r>
        <w:rPr>
          <w:rFonts w:ascii="Montserrat" w:eastAsia="Montserrat" w:hAnsi="Montserrat" w:cs="Montserrat"/>
        </w:rPr>
        <w:t>, desde 5,40 €+ IVA.</w:t>
      </w:r>
    </w:p>
    <w:p w14:paraId="4097E308"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Por último, como parte de DPDgroup, la red de transporte más grande de Europa, este servicio, que está ya disponible para envíos nacionales y a algunos países europeos como Portugal, Francia y Alemania, se irá extendiendo en los próxim</w:t>
      </w:r>
      <w:r>
        <w:rPr>
          <w:rFonts w:ascii="Montserrat" w:eastAsia="Montserrat" w:hAnsi="Montserrat" w:cs="Montserrat"/>
        </w:rPr>
        <w:t>os meses a otros destinos internacionales.</w:t>
      </w:r>
    </w:p>
    <w:p w14:paraId="1DED81F3" w14:textId="77777777" w:rsidR="00543A98" w:rsidRDefault="000075BE">
      <w:pPr>
        <w:spacing w:before="240" w:after="240"/>
        <w:jc w:val="both"/>
        <w:rPr>
          <w:rFonts w:ascii="Montserrat" w:eastAsia="Montserrat" w:hAnsi="Montserrat" w:cs="Montserrat"/>
        </w:rPr>
      </w:pPr>
      <w:r>
        <w:rPr>
          <w:rFonts w:ascii="Montserrat" w:eastAsia="Montserrat" w:hAnsi="Montserrat" w:cs="Montserrat"/>
        </w:rPr>
        <w:t xml:space="preserve"> </w:t>
      </w:r>
    </w:p>
    <w:p w14:paraId="3B9F0B2A" w14:textId="77777777" w:rsidR="00543A98" w:rsidRDefault="000075BE">
      <w:pPr>
        <w:spacing w:before="240" w:after="240"/>
        <w:jc w:val="both"/>
        <w:rPr>
          <w:rFonts w:ascii="Montserrat" w:eastAsia="Montserrat" w:hAnsi="Montserrat" w:cs="Montserrat"/>
          <w:b/>
          <w:sz w:val="18"/>
          <w:szCs w:val="18"/>
        </w:rPr>
      </w:pPr>
      <w:r>
        <w:rPr>
          <w:rFonts w:ascii="Montserrat" w:eastAsia="Montserrat" w:hAnsi="Montserrat" w:cs="Montserrat"/>
          <w:b/>
          <w:sz w:val="18"/>
          <w:szCs w:val="18"/>
        </w:rPr>
        <w:t>Acerca de SEUR</w:t>
      </w:r>
    </w:p>
    <w:p w14:paraId="5F7C1376" w14:textId="77777777" w:rsidR="00543A98" w:rsidRDefault="000075BE">
      <w:pPr>
        <w:spacing w:before="240" w:after="240"/>
        <w:jc w:val="both"/>
        <w:rPr>
          <w:rFonts w:ascii="Montserrat" w:eastAsia="Montserrat" w:hAnsi="Montserrat" w:cs="Montserrat"/>
          <w:sz w:val="18"/>
          <w:szCs w:val="18"/>
        </w:rPr>
      </w:pPr>
      <w:r>
        <w:rPr>
          <w:rFonts w:ascii="Montserrat" w:eastAsia="Montserrat" w:hAnsi="Montserrat" w:cs="Montserrat"/>
          <w:sz w:val="18"/>
          <w:szCs w:val="18"/>
        </w:rPr>
        <w:t xml:space="preserve">Nuestros casi 80 años de historia nos han permitido ser pioneros en el transporte urgente en España, liderando el sector con tres grandes ejes de negocio: internacional, comercio electrónico y el </w:t>
      </w:r>
      <w:r>
        <w:rPr>
          <w:rFonts w:ascii="Montserrat" w:eastAsia="Montserrat" w:hAnsi="Montserrat" w:cs="Montserrat"/>
          <w:sz w:val="18"/>
          <w:szCs w:val="18"/>
        </w:rPr>
        <w:t>servicio de frío enfocado a la alimentación online.</w:t>
      </w:r>
    </w:p>
    <w:p w14:paraId="36038177" w14:textId="77777777" w:rsidR="00543A98" w:rsidRDefault="000075BE">
      <w:pPr>
        <w:spacing w:before="240" w:after="240"/>
        <w:jc w:val="both"/>
        <w:rPr>
          <w:rFonts w:ascii="Montserrat" w:eastAsia="Montserrat" w:hAnsi="Montserrat" w:cs="Montserrat"/>
          <w:sz w:val="18"/>
          <w:szCs w:val="18"/>
        </w:rPr>
      </w:pPr>
      <w:r>
        <w:rPr>
          <w:rFonts w:ascii="Montserrat" w:eastAsia="Montserrat" w:hAnsi="Montserrat" w:cs="Montserrat"/>
          <w:sz w:val="18"/>
          <w:szCs w:val="18"/>
        </w:rPr>
        <w:t>Gracias a nuestros 10.000 profesionales, damos servicio a empresas de todos los tamaños y sectores, y como parte de DPDgroup, una de las mayores redes internacionales de transporte urgente, realizamos ent</w:t>
      </w:r>
      <w:r>
        <w:rPr>
          <w:rFonts w:ascii="Montserrat" w:eastAsia="Montserrat" w:hAnsi="Montserrat" w:cs="Montserrat"/>
          <w:sz w:val="18"/>
          <w:szCs w:val="18"/>
        </w:rPr>
        <w:t>regas en todo el mundo.</w:t>
      </w:r>
    </w:p>
    <w:p w14:paraId="3F8A85C7" w14:textId="77777777" w:rsidR="00543A98" w:rsidRDefault="000075BE">
      <w:pPr>
        <w:spacing w:before="240" w:after="240"/>
        <w:jc w:val="both"/>
        <w:rPr>
          <w:rFonts w:ascii="Montserrat" w:eastAsia="Montserrat" w:hAnsi="Montserrat" w:cs="Montserrat"/>
          <w:sz w:val="18"/>
          <w:szCs w:val="18"/>
        </w:rPr>
      </w:pPr>
      <w:r>
        <w:rPr>
          <w:rFonts w:ascii="Montserrat" w:eastAsia="Montserrat" w:hAnsi="Montserrat" w:cs="Montserrat"/>
          <w:sz w:val="18"/>
          <w:szCs w:val="18"/>
        </w:rPr>
        <w:t>Invertimos constantemente en innovación e infraestructuras para estar más cerca de nuestros clientes y ofrecerles mayor flexibilidad a través de soluciones como Predict, sistema interactivo para concertar la entrega, o SEUR Now, par</w:t>
      </w:r>
      <w:r>
        <w:rPr>
          <w:rFonts w:ascii="Montserrat" w:eastAsia="Montserrat" w:hAnsi="Montserrat" w:cs="Montserrat"/>
          <w:sz w:val="18"/>
          <w:szCs w:val="18"/>
        </w:rPr>
        <w:t>a las entregas súper urgentes en una o dos horas. Apostamos por la logística sostenible con la integración de sistemas de reparto alternativos en grandes ciudades como el uso de vehículos ecológicos, hubs urbanos o nuestra red de puntos Pickup con más de 3</w:t>
      </w:r>
      <w:r>
        <w:rPr>
          <w:rFonts w:ascii="Montserrat" w:eastAsia="Montserrat" w:hAnsi="Montserrat" w:cs="Montserrat"/>
          <w:sz w:val="18"/>
          <w:szCs w:val="18"/>
        </w:rPr>
        <w:t>.000 tiendas de conveniencia y lockers.</w:t>
      </w:r>
    </w:p>
    <w:p w14:paraId="403AEB13" w14:textId="77777777" w:rsidR="00543A98" w:rsidRDefault="000075BE">
      <w:pPr>
        <w:spacing w:before="240" w:after="0" w:line="360" w:lineRule="auto"/>
        <w:jc w:val="both"/>
        <w:rPr>
          <w:rFonts w:ascii="Arial" w:eastAsia="Arial" w:hAnsi="Arial" w:cs="Arial"/>
          <w:b/>
          <w:sz w:val="16"/>
          <w:szCs w:val="16"/>
        </w:rPr>
      </w:pPr>
      <w:r>
        <w:rPr>
          <w:rFonts w:ascii="Arial" w:eastAsia="Arial" w:hAnsi="Arial" w:cs="Arial"/>
          <w:b/>
          <w:sz w:val="16"/>
          <w:szCs w:val="16"/>
        </w:rPr>
        <w:t>Para más información:</w:t>
      </w:r>
    </w:p>
    <w:p w14:paraId="2F591231" w14:textId="77777777" w:rsidR="00543A98" w:rsidRDefault="000075BE">
      <w:pPr>
        <w:spacing w:before="240" w:after="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071BB6EC" w14:textId="77777777" w:rsidR="00543A98" w:rsidRDefault="000075BE">
      <w:pPr>
        <w:spacing w:before="240" w:after="0" w:line="360" w:lineRule="auto"/>
        <w:jc w:val="both"/>
        <w:rPr>
          <w:rFonts w:ascii="Arial" w:eastAsia="Arial" w:hAnsi="Arial" w:cs="Arial"/>
          <w:b/>
          <w:sz w:val="16"/>
          <w:szCs w:val="16"/>
          <w:u w:val="single"/>
        </w:rPr>
      </w:pPr>
      <w:hyperlink r:id="rId7" w:anchor="!/SEUR">
        <w:r>
          <w:rPr>
            <w:rFonts w:ascii="Arial" w:eastAsia="Arial" w:hAnsi="Arial" w:cs="Arial"/>
            <w:b/>
            <w:sz w:val="16"/>
            <w:szCs w:val="16"/>
            <w:u w:val="single"/>
          </w:rPr>
          <w:t>https://twitter.com/SEUR</w:t>
        </w:r>
      </w:hyperlink>
    </w:p>
    <w:p w14:paraId="4D453C66" w14:textId="77777777" w:rsidR="00543A98" w:rsidRDefault="000075BE">
      <w:pPr>
        <w:spacing w:before="240" w:after="0" w:line="360" w:lineRule="auto"/>
        <w:jc w:val="both"/>
        <w:rPr>
          <w:rFonts w:ascii="Arial" w:eastAsia="Arial" w:hAnsi="Arial" w:cs="Arial"/>
          <w:b/>
          <w:sz w:val="16"/>
          <w:szCs w:val="16"/>
          <w:u w:val="single"/>
        </w:rPr>
      </w:pPr>
      <w:hyperlink r:id="rId8">
        <w:r>
          <w:rPr>
            <w:rFonts w:ascii="Arial" w:eastAsia="Arial" w:hAnsi="Arial" w:cs="Arial"/>
            <w:b/>
            <w:sz w:val="16"/>
            <w:szCs w:val="16"/>
            <w:u w:val="single"/>
          </w:rPr>
          <w:t>http://www.linkedin.com/company/SEUR</w:t>
        </w:r>
      </w:hyperlink>
    </w:p>
    <w:p w14:paraId="742AE586" w14:textId="77777777" w:rsidR="00543A98" w:rsidRDefault="000075BE">
      <w:pPr>
        <w:spacing w:before="240" w:after="0" w:line="360" w:lineRule="auto"/>
        <w:jc w:val="both"/>
        <w:rPr>
          <w:rFonts w:ascii="Arial" w:eastAsia="Arial" w:hAnsi="Arial" w:cs="Arial"/>
          <w:b/>
          <w:sz w:val="16"/>
          <w:szCs w:val="16"/>
          <w:u w:val="single"/>
        </w:rPr>
      </w:pPr>
      <w:hyperlink r:id="rId9">
        <w:r>
          <w:rPr>
            <w:rFonts w:ascii="Arial" w:eastAsia="Arial" w:hAnsi="Arial" w:cs="Arial"/>
            <w:b/>
            <w:sz w:val="16"/>
            <w:szCs w:val="16"/>
            <w:u w:val="single"/>
          </w:rPr>
          <w:t>https://www.instagram.com/seur.es/</w:t>
        </w:r>
      </w:hyperlink>
    </w:p>
    <w:p w14:paraId="09B910C5" w14:textId="77777777" w:rsidR="001B05A9" w:rsidRDefault="001B05A9">
      <w:pPr>
        <w:spacing w:before="240" w:after="0" w:line="360" w:lineRule="auto"/>
        <w:jc w:val="both"/>
        <w:rPr>
          <w:rFonts w:ascii="Arial" w:eastAsia="Arial" w:hAnsi="Arial" w:cs="Arial"/>
          <w:b/>
          <w:sz w:val="18"/>
          <w:szCs w:val="18"/>
        </w:rPr>
      </w:pPr>
    </w:p>
    <w:p w14:paraId="6F0D32C8" w14:textId="77777777" w:rsidR="001B05A9" w:rsidRDefault="001B05A9">
      <w:pPr>
        <w:spacing w:before="240" w:after="0" w:line="360" w:lineRule="auto"/>
        <w:jc w:val="both"/>
        <w:rPr>
          <w:rFonts w:ascii="Arial" w:eastAsia="Arial" w:hAnsi="Arial" w:cs="Arial"/>
          <w:b/>
          <w:sz w:val="18"/>
          <w:szCs w:val="18"/>
        </w:rPr>
      </w:pPr>
    </w:p>
    <w:p w14:paraId="142E6E4B" w14:textId="77777777" w:rsidR="001B05A9" w:rsidRDefault="001B05A9">
      <w:pPr>
        <w:spacing w:before="240" w:after="0" w:line="360" w:lineRule="auto"/>
        <w:jc w:val="both"/>
        <w:rPr>
          <w:rFonts w:ascii="Arial" w:eastAsia="Arial" w:hAnsi="Arial" w:cs="Arial"/>
          <w:b/>
          <w:sz w:val="18"/>
          <w:szCs w:val="18"/>
        </w:rPr>
      </w:pPr>
    </w:p>
    <w:p w14:paraId="36218AF8" w14:textId="77777777" w:rsidR="001B05A9" w:rsidRDefault="001B05A9">
      <w:pPr>
        <w:spacing w:before="240" w:after="0" w:line="360" w:lineRule="auto"/>
        <w:jc w:val="both"/>
        <w:rPr>
          <w:rFonts w:ascii="Arial" w:eastAsia="Arial" w:hAnsi="Arial" w:cs="Arial"/>
          <w:b/>
          <w:sz w:val="18"/>
          <w:szCs w:val="18"/>
        </w:rPr>
      </w:pPr>
    </w:p>
    <w:p w14:paraId="212D7D33" w14:textId="77777777" w:rsidR="001B05A9" w:rsidRDefault="001B05A9">
      <w:pPr>
        <w:spacing w:before="240" w:after="0" w:line="360" w:lineRule="auto"/>
        <w:jc w:val="both"/>
        <w:rPr>
          <w:rFonts w:ascii="Arial" w:eastAsia="Arial" w:hAnsi="Arial" w:cs="Arial"/>
          <w:b/>
          <w:sz w:val="18"/>
          <w:szCs w:val="18"/>
        </w:rPr>
      </w:pPr>
    </w:p>
    <w:p w14:paraId="5BC3320F" w14:textId="77777777" w:rsidR="001B05A9" w:rsidRDefault="001B05A9">
      <w:pPr>
        <w:spacing w:before="240" w:after="0" w:line="360" w:lineRule="auto"/>
        <w:jc w:val="both"/>
        <w:rPr>
          <w:rFonts w:ascii="Arial" w:eastAsia="Arial" w:hAnsi="Arial" w:cs="Arial"/>
          <w:b/>
          <w:sz w:val="18"/>
          <w:szCs w:val="18"/>
        </w:rPr>
      </w:pPr>
    </w:p>
    <w:p w14:paraId="266FFD49" w14:textId="77777777" w:rsidR="001B05A9" w:rsidRDefault="001B05A9">
      <w:pPr>
        <w:spacing w:before="240" w:after="0" w:line="360" w:lineRule="auto"/>
        <w:jc w:val="both"/>
        <w:rPr>
          <w:rFonts w:ascii="Arial" w:eastAsia="Arial" w:hAnsi="Arial" w:cs="Arial"/>
          <w:b/>
          <w:sz w:val="18"/>
          <w:szCs w:val="18"/>
        </w:rPr>
      </w:pPr>
    </w:p>
    <w:p w14:paraId="2CB44908" w14:textId="6A645724" w:rsidR="00543A98" w:rsidRDefault="000075BE">
      <w:pPr>
        <w:spacing w:before="240" w:after="0" w:line="360" w:lineRule="auto"/>
        <w:jc w:val="both"/>
        <w:rPr>
          <w:rFonts w:ascii="Arial" w:eastAsia="Arial" w:hAnsi="Arial" w:cs="Arial"/>
          <w:b/>
          <w:sz w:val="18"/>
          <w:szCs w:val="18"/>
        </w:rPr>
      </w:pPr>
      <w:r>
        <w:rPr>
          <w:rFonts w:ascii="Arial" w:eastAsia="Arial" w:hAnsi="Arial" w:cs="Arial"/>
          <w:b/>
          <w:sz w:val="18"/>
          <w:szCs w:val="18"/>
        </w:rPr>
        <w:lastRenderedPageBreak/>
        <w:t>Gabinete de prensa / Agencia de comunicación SEUR</w:t>
      </w:r>
    </w:p>
    <w:tbl>
      <w:tblPr>
        <w:tblStyle w:val="a"/>
        <w:tblW w:w="8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0"/>
        <w:gridCol w:w="4275"/>
      </w:tblGrid>
      <w:tr w:rsidR="00543A98" w14:paraId="190BC359" w14:textId="77777777">
        <w:trPr>
          <w:trHeight w:val="3345"/>
        </w:trPr>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27B6B" w14:textId="77777777" w:rsidR="00543A98" w:rsidRDefault="000075BE">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Marina Méndez</w:t>
            </w:r>
          </w:p>
          <w:p w14:paraId="2C258499" w14:textId="77777777" w:rsidR="00543A98" w:rsidRDefault="000075BE">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SEUR</w:t>
            </w:r>
          </w:p>
          <w:p w14:paraId="365CBB6C" w14:textId="77777777" w:rsidR="00543A98" w:rsidRDefault="000075BE">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692 52 41 19</w:t>
            </w:r>
          </w:p>
          <w:p w14:paraId="1E8EEFE9" w14:textId="77777777" w:rsidR="00543A98" w:rsidRDefault="000075BE">
            <w:pPr>
              <w:spacing w:before="240" w:after="0" w:line="360" w:lineRule="auto"/>
              <w:ind w:left="120"/>
              <w:jc w:val="both"/>
              <w:rPr>
                <w:rFonts w:ascii="Arial" w:eastAsia="Arial" w:hAnsi="Arial" w:cs="Arial"/>
                <w:b/>
                <w:color w:val="0563C1"/>
                <w:sz w:val="16"/>
                <w:szCs w:val="16"/>
                <w:u w:val="single"/>
              </w:rPr>
            </w:pPr>
            <w:r>
              <w:rPr>
                <w:rFonts w:ascii="Arial" w:eastAsia="Arial" w:hAnsi="Arial" w:cs="Arial"/>
                <w:b/>
                <w:color w:val="0563C1"/>
                <w:sz w:val="16"/>
                <w:szCs w:val="16"/>
                <w:u w:val="single"/>
              </w:rPr>
              <w:t>marina.mendez@seur.net</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9670AB" w14:textId="77777777" w:rsidR="00543A98" w:rsidRDefault="000075BE">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Elena Barrera / Rubén Santiago / Irea López</w:t>
            </w:r>
          </w:p>
          <w:p w14:paraId="626D44B5" w14:textId="77777777" w:rsidR="00543A98" w:rsidRPr="001B05A9" w:rsidRDefault="000075BE">
            <w:pPr>
              <w:spacing w:before="240" w:after="0" w:line="360" w:lineRule="auto"/>
              <w:ind w:left="120"/>
              <w:jc w:val="both"/>
              <w:rPr>
                <w:rFonts w:ascii="Arial" w:eastAsia="Arial" w:hAnsi="Arial" w:cs="Arial"/>
                <w:b/>
                <w:sz w:val="16"/>
                <w:szCs w:val="16"/>
                <w:lang w:val="en-GB"/>
              </w:rPr>
            </w:pPr>
            <w:r w:rsidRPr="001B05A9">
              <w:rPr>
                <w:rFonts w:ascii="Arial" w:eastAsia="Arial" w:hAnsi="Arial" w:cs="Arial"/>
                <w:b/>
                <w:sz w:val="16"/>
                <w:szCs w:val="16"/>
                <w:lang w:val="en-GB"/>
              </w:rPr>
              <w:t>TINKLE</w:t>
            </w:r>
          </w:p>
          <w:p w14:paraId="14F1C5DF" w14:textId="77777777" w:rsidR="00543A98" w:rsidRPr="001B05A9" w:rsidRDefault="000075BE">
            <w:pPr>
              <w:spacing w:before="240" w:after="0" w:line="360" w:lineRule="auto"/>
              <w:ind w:left="120"/>
              <w:jc w:val="both"/>
              <w:rPr>
                <w:rFonts w:ascii="Arial" w:eastAsia="Arial" w:hAnsi="Arial" w:cs="Arial"/>
                <w:b/>
                <w:sz w:val="16"/>
                <w:szCs w:val="16"/>
                <w:lang w:val="en-GB"/>
              </w:rPr>
            </w:pPr>
            <w:r w:rsidRPr="001B05A9">
              <w:rPr>
                <w:rFonts w:ascii="Arial" w:eastAsia="Arial" w:hAnsi="Arial" w:cs="Arial"/>
                <w:b/>
                <w:sz w:val="16"/>
                <w:szCs w:val="16"/>
                <w:lang w:val="en-GB"/>
              </w:rPr>
              <w:t xml:space="preserve">91 702 10 10  </w:t>
            </w:r>
          </w:p>
          <w:p w14:paraId="1A40C7FE" w14:textId="77777777" w:rsidR="00543A98" w:rsidRPr="001B05A9" w:rsidRDefault="000075BE">
            <w:pPr>
              <w:spacing w:before="240" w:after="0" w:line="360" w:lineRule="auto"/>
              <w:ind w:left="120"/>
              <w:jc w:val="both"/>
              <w:rPr>
                <w:rFonts w:ascii="Arial" w:eastAsia="Arial" w:hAnsi="Arial" w:cs="Arial"/>
                <w:b/>
                <w:color w:val="0563C1"/>
                <w:sz w:val="16"/>
                <w:szCs w:val="16"/>
                <w:lang w:val="en-GB"/>
              </w:rPr>
            </w:pPr>
            <w:r w:rsidRPr="001B05A9">
              <w:rPr>
                <w:rFonts w:ascii="Arial" w:eastAsia="Arial" w:hAnsi="Arial" w:cs="Arial"/>
                <w:b/>
                <w:color w:val="0563C1"/>
                <w:sz w:val="16"/>
                <w:szCs w:val="16"/>
                <w:lang w:val="en-GB"/>
              </w:rPr>
              <w:t>ebarrera@tinkle.es</w:t>
            </w:r>
          </w:p>
          <w:p w14:paraId="424515CB" w14:textId="77777777" w:rsidR="00543A98" w:rsidRPr="001B05A9" w:rsidRDefault="000075BE">
            <w:pPr>
              <w:spacing w:before="240" w:after="0" w:line="360" w:lineRule="auto"/>
              <w:ind w:left="120"/>
              <w:jc w:val="both"/>
              <w:rPr>
                <w:rFonts w:ascii="Arial" w:eastAsia="Arial" w:hAnsi="Arial" w:cs="Arial"/>
                <w:b/>
                <w:color w:val="0563C1"/>
                <w:sz w:val="16"/>
                <w:szCs w:val="16"/>
                <w:lang w:val="en-GB"/>
              </w:rPr>
            </w:pPr>
            <w:r w:rsidRPr="001B05A9">
              <w:rPr>
                <w:rFonts w:ascii="Arial" w:eastAsia="Arial" w:hAnsi="Arial" w:cs="Arial"/>
                <w:b/>
                <w:color w:val="0563C1"/>
                <w:sz w:val="16"/>
                <w:szCs w:val="16"/>
                <w:lang w:val="en-GB"/>
              </w:rPr>
              <w:t>rsantiago@tinkle.es</w:t>
            </w:r>
          </w:p>
          <w:p w14:paraId="6F61E143" w14:textId="77777777" w:rsidR="00543A98" w:rsidRDefault="000075BE">
            <w:pPr>
              <w:spacing w:before="240" w:after="0" w:line="360" w:lineRule="auto"/>
              <w:ind w:left="120"/>
              <w:jc w:val="both"/>
              <w:rPr>
                <w:rFonts w:ascii="Arial" w:eastAsia="Arial" w:hAnsi="Arial" w:cs="Arial"/>
                <w:b/>
                <w:color w:val="0563C1"/>
                <w:sz w:val="16"/>
                <w:szCs w:val="16"/>
              </w:rPr>
            </w:pPr>
            <w:r>
              <w:rPr>
                <w:rFonts w:ascii="Arial" w:eastAsia="Arial" w:hAnsi="Arial" w:cs="Arial"/>
                <w:b/>
                <w:color w:val="0563C1"/>
                <w:sz w:val="16"/>
                <w:szCs w:val="16"/>
              </w:rPr>
              <w:t>ilopez@tinkle.es</w:t>
            </w:r>
          </w:p>
        </w:tc>
      </w:tr>
    </w:tbl>
    <w:p w14:paraId="7351F87B" w14:textId="77777777" w:rsidR="00543A98" w:rsidRDefault="00543A98">
      <w:pPr>
        <w:jc w:val="both"/>
        <w:rPr>
          <w:rFonts w:ascii="Montserrat" w:eastAsia="Montserrat" w:hAnsi="Montserrat" w:cs="Montserrat"/>
          <w:b/>
          <w:sz w:val="20"/>
          <w:szCs w:val="20"/>
        </w:rPr>
      </w:pPr>
    </w:p>
    <w:p w14:paraId="2AB68E01" w14:textId="77777777" w:rsidR="00543A98" w:rsidRDefault="00543A98">
      <w:pPr>
        <w:jc w:val="both"/>
        <w:rPr>
          <w:rFonts w:ascii="Montserrat" w:eastAsia="Montserrat" w:hAnsi="Montserrat" w:cs="Montserrat"/>
          <w:b/>
        </w:rPr>
      </w:pPr>
    </w:p>
    <w:p w14:paraId="38729800" w14:textId="77777777" w:rsidR="00543A98" w:rsidRDefault="00543A98">
      <w:pPr>
        <w:jc w:val="both"/>
        <w:rPr>
          <w:rFonts w:ascii="Montserrat" w:eastAsia="Montserrat" w:hAnsi="Montserrat" w:cs="Montserrat"/>
        </w:rPr>
      </w:pPr>
    </w:p>
    <w:p w14:paraId="1F3E1776" w14:textId="77777777" w:rsidR="00543A98" w:rsidRDefault="00543A98">
      <w:pPr>
        <w:rPr>
          <w:rFonts w:ascii="Pluto Sans DPD Light" w:eastAsia="Pluto Sans DPD Light" w:hAnsi="Pluto Sans DPD Light" w:cs="Pluto Sans DPD Light"/>
        </w:rPr>
      </w:pPr>
    </w:p>
    <w:sectPr w:rsidR="00543A98">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E09" w14:textId="77777777" w:rsidR="00000000" w:rsidRDefault="000075BE">
      <w:pPr>
        <w:spacing w:after="0" w:line="240" w:lineRule="auto"/>
      </w:pPr>
      <w:r>
        <w:separator/>
      </w:r>
    </w:p>
  </w:endnote>
  <w:endnote w:type="continuationSeparator" w:id="0">
    <w:p w14:paraId="2811A2B6" w14:textId="77777777" w:rsidR="00000000" w:rsidRDefault="0000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Pluto Sans DPD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CD14" w14:textId="77777777" w:rsidR="00000000" w:rsidRDefault="000075BE">
      <w:pPr>
        <w:spacing w:after="0" w:line="240" w:lineRule="auto"/>
      </w:pPr>
      <w:r>
        <w:separator/>
      </w:r>
    </w:p>
  </w:footnote>
  <w:footnote w:type="continuationSeparator" w:id="0">
    <w:p w14:paraId="2FE40C02" w14:textId="77777777" w:rsidR="00000000" w:rsidRDefault="00007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422D" w14:textId="34A7C60C" w:rsidR="001B05A9" w:rsidRDefault="001B05A9">
    <w:pPr>
      <w:pStyle w:val="Encabezado"/>
    </w:pPr>
    <w:r>
      <w:rPr>
        <w:noProof/>
      </w:rPr>
      <w:drawing>
        <wp:anchor distT="0" distB="0" distL="114300" distR="114300" simplePos="0" relativeHeight="251659264" behindDoc="0" locked="0" layoutInCell="1" hidden="0" allowOverlap="1" wp14:anchorId="236581D8" wp14:editId="4B87AF60">
          <wp:simplePos x="0" y="0"/>
          <wp:positionH relativeFrom="column">
            <wp:posOffset>4387850</wp:posOffset>
          </wp:positionH>
          <wp:positionV relativeFrom="paragraph">
            <wp:posOffset>-13335</wp:posOffset>
          </wp:positionV>
          <wp:extent cx="1205865" cy="457200"/>
          <wp:effectExtent l="0" t="0" r="0" b="0"/>
          <wp:wrapSquare wrapText="bothSides"/>
          <wp:docPr id="1"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jpg" descr="Imagen que contiene Gráfico&#10;&#10;Descripción generada automáticamente"/>
                  <pic:cNvPicPr preferRelativeResize="0"/>
                </pic:nvPicPr>
                <pic:blipFill>
                  <a:blip r:embed="rId1"/>
                  <a:srcRect t="23153" b="24815"/>
                  <a:stretch>
                    <a:fillRect/>
                  </a:stretch>
                </pic:blipFill>
                <pic:spPr>
                  <a:xfrm>
                    <a:off x="0" y="0"/>
                    <a:ext cx="1205865" cy="45720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A63E3"/>
    <w:multiLevelType w:val="multilevel"/>
    <w:tmpl w:val="9C6C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98"/>
    <w:rsid w:val="000075BE"/>
    <w:rsid w:val="001B05A9"/>
    <w:rsid w:val="00543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B814"/>
  <w15:docId w15:val="{F20A70A7-A489-4D21-9D8E-5548B04F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B05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05A9"/>
  </w:style>
  <w:style w:type="paragraph" w:styleId="Piedepgina">
    <w:name w:val="footer"/>
    <w:basedOn w:val="Normal"/>
    <w:link w:val="PiedepginaCar"/>
    <w:uiPriority w:val="99"/>
    <w:unhideWhenUsed/>
    <w:rsid w:val="001B05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e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Ruben (Tinkle)</cp:lastModifiedBy>
  <cp:revision>3</cp:revision>
  <dcterms:created xsi:type="dcterms:W3CDTF">2022-02-24T08:24:00Z</dcterms:created>
  <dcterms:modified xsi:type="dcterms:W3CDTF">2022-02-24T08:25:00Z</dcterms:modified>
</cp:coreProperties>
</file>