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F17" w:rsidRDefault="00F7476D">
      <w:pPr>
        <w:shd w:val="clear" w:color="auto" w:fill="FFFFFF"/>
        <w:jc w:val="right"/>
        <w:rPr>
          <w:color w:val="222222"/>
        </w:rPr>
      </w:pPr>
      <w:r>
        <w:rPr>
          <w:noProof/>
          <w:color w:val="222222"/>
          <w:lang w:val="es-ES"/>
        </w:rPr>
        <w:drawing>
          <wp:inline distT="114300" distB="114300" distL="114300" distR="114300">
            <wp:extent cx="1543050" cy="6096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543050" cy="609600"/>
                    </a:xfrm>
                    <a:prstGeom prst="rect">
                      <a:avLst/>
                    </a:prstGeom>
                    <a:ln/>
                  </pic:spPr>
                </pic:pic>
              </a:graphicData>
            </a:graphic>
          </wp:inline>
        </w:drawing>
      </w:r>
    </w:p>
    <w:p w:rsidR="00C23F17" w:rsidRDefault="00C23F17">
      <w:pPr>
        <w:shd w:val="clear" w:color="auto" w:fill="FFFFFF"/>
        <w:jc w:val="center"/>
        <w:rPr>
          <w:b/>
          <w:color w:val="222222"/>
          <w:sz w:val="28"/>
          <w:szCs w:val="28"/>
        </w:rPr>
      </w:pPr>
    </w:p>
    <w:p w:rsidR="00C23F17" w:rsidRDefault="00F7476D">
      <w:pPr>
        <w:shd w:val="clear" w:color="auto" w:fill="FFFFFF"/>
        <w:jc w:val="center"/>
        <w:rPr>
          <w:b/>
          <w:color w:val="222222"/>
          <w:sz w:val="32"/>
          <w:szCs w:val="32"/>
        </w:rPr>
      </w:pPr>
      <w:r>
        <w:rPr>
          <w:b/>
          <w:color w:val="222222"/>
          <w:sz w:val="32"/>
          <w:szCs w:val="32"/>
        </w:rPr>
        <w:t xml:space="preserve">SEUR amplía sus instalaciones en Santiago para mejorar su servicio en la región </w:t>
      </w:r>
    </w:p>
    <w:p w:rsidR="00C23F17" w:rsidRDefault="00C23F17">
      <w:pPr>
        <w:shd w:val="clear" w:color="auto" w:fill="FFFFFF"/>
        <w:jc w:val="center"/>
        <w:rPr>
          <w:b/>
          <w:color w:val="222222"/>
          <w:sz w:val="28"/>
          <w:szCs w:val="28"/>
        </w:rPr>
      </w:pPr>
    </w:p>
    <w:p w:rsidR="00C23F17" w:rsidRDefault="00C23F17">
      <w:pPr>
        <w:shd w:val="clear" w:color="auto" w:fill="FFFFFF"/>
        <w:rPr>
          <w:color w:val="222222"/>
        </w:rPr>
      </w:pPr>
    </w:p>
    <w:p w:rsidR="00C23F17" w:rsidRDefault="00F7476D">
      <w:pPr>
        <w:numPr>
          <w:ilvl w:val="0"/>
          <w:numId w:val="1"/>
        </w:numPr>
        <w:shd w:val="clear" w:color="auto" w:fill="FFFFFF"/>
        <w:rPr>
          <w:color w:val="222222"/>
        </w:rPr>
      </w:pPr>
      <w:r>
        <w:rPr>
          <w:color w:val="222222"/>
        </w:rPr>
        <w:t xml:space="preserve">Este nuevo centro, ubicado en el polígono empresarial A </w:t>
      </w:r>
      <w:proofErr w:type="spellStart"/>
      <w:r>
        <w:rPr>
          <w:color w:val="222222"/>
        </w:rPr>
        <w:t>Sionlla</w:t>
      </w:r>
      <w:proofErr w:type="spellEnd"/>
      <w:r>
        <w:rPr>
          <w:color w:val="222222"/>
        </w:rPr>
        <w:t xml:space="preserve">, a 10 minutos  del centro de Santiago de Compostela, cuenta con 4.050m2 </w:t>
      </w:r>
    </w:p>
    <w:p w:rsidR="00C23F17" w:rsidRDefault="00C23F17">
      <w:pPr>
        <w:shd w:val="clear" w:color="auto" w:fill="FFFFFF"/>
        <w:ind w:left="720"/>
        <w:rPr>
          <w:color w:val="222222"/>
        </w:rPr>
      </w:pPr>
    </w:p>
    <w:p w:rsidR="00C23F17" w:rsidRDefault="00F7476D">
      <w:pPr>
        <w:numPr>
          <w:ilvl w:val="0"/>
          <w:numId w:val="1"/>
        </w:numPr>
        <w:shd w:val="clear" w:color="auto" w:fill="FFFFFF"/>
        <w:rPr>
          <w:color w:val="222222"/>
        </w:rPr>
      </w:pPr>
      <w:r>
        <w:rPr>
          <w:color w:val="222222"/>
        </w:rPr>
        <w:t>SEUR pasará de contar con 29 repartidores en la región a un total de 45</w:t>
      </w:r>
    </w:p>
    <w:p w:rsidR="00C23F17" w:rsidRDefault="00C23F17">
      <w:pPr>
        <w:shd w:val="clear" w:color="auto" w:fill="FFFFFF"/>
        <w:rPr>
          <w:color w:val="222222"/>
        </w:rPr>
      </w:pPr>
    </w:p>
    <w:p w:rsidR="00C23F17" w:rsidRDefault="00C23F17">
      <w:pPr>
        <w:shd w:val="clear" w:color="auto" w:fill="FFFFFF"/>
        <w:rPr>
          <w:color w:val="222222"/>
        </w:rPr>
      </w:pPr>
    </w:p>
    <w:p w:rsidR="00C23F17" w:rsidRDefault="00B44560">
      <w:pPr>
        <w:shd w:val="clear" w:color="auto" w:fill="FFFFFF"/>
        <w:jc w:val="both"/>
        <w:rPr>
          <w:color w:val="222222"/>
        </w:rPr>
      </w:pPr>
      <w:r>
        <w:rPr>
          <w:b/>
          <w:color w:val="222222"/>
        </w:rPr>
        <w:t>Madrid, 8</w:t>
      </w:r>
      <w:bookmarkStart w:id="0" w:name="_GoBack"/>
      <w:bookmarkEnd w:id="0"/>
      <w:r w:rsidR="00F7476D">
        <w:rPr>
          <w:b/>
          <w:color w:val="222222"/>
        </w:rPr>
        <w:t xml:space="preserve"> de julio de 2020,- </w:t>
      </w:r>
      <w:r w:rsidR="00F7476D">
        <w:rPr>
          <w:color w:val="222222"/>
        </w:rPr>
        <w:t>SEUR, una de las compañías cuya actividad no paró durante el Estado de Alarma por considerarse como esencial, sigue adelante con sus planes de expansión,</w:t>
      </w:r>
      <w:r w:rsidR="00F7476D">
        <w:rPr>
          <w:color w:val="222222"/>
        </w:rPr>
        <w:t xml:space="preserve"> así, desde junio está en marcha su nueva nave en Santiago de Compostela con el objetivo de ampliar su capacidad para mejorar su servicio y ser más competitivos en la región. </w:t>
      </w:r>
    </w:p>
    <w:p w:rsidR="00C23F17" w:rsidRDefault="00C23F17">
      <w:pPr>
        <w:shd w:val="clear" w:color="auto" w:fill="FFFFFF"/>
        <w:jc w:val="both"/>
        <w:rPr>
          <w:color w:val="222222"/>
        </w:rPr>
      </w:pPr>
    </w:p>
    <w:p w:rsidR="00C23F17" w:rsidRDefault="00F7476D">
      <w:pPr>
        <w:shd w:val="clear" w:color="auto" w:fill="FFFFFF"/>
        <w:jc w:val="both"/>
        <w:rPr>
          <w:color w:val="222222"/>
        </w:rPr>
      </w:pPr>
      <w:r>
        <w:rPr>
          <w:color w:val="222222"/>
        </w:rPr>
        <w:t>La nueva nave de SEUR cuenta con un espacio que se cuadriplica en metros cuadra</w:t>
      </w:r>
      <w:r>
        <w:rPr>
          <w:color w:val="222222"/>
        </w:rPr>
        <w:t xml:space="preserve">dos con respecto a la anterior (de 1.000 m2 pasa a 4.050m2), y está ubicada en el polígono empresarial A </w:t>
      </w:r>
      <w:proofErr w:type="spellStart"/>
      <w:r>
        <w:rPr>
          <w:color w:val="222222"/>
        </w:rPr>
        <w:t>Sionlla</w:t>
      </w:r>
      <w:proofErr w:type="spellEnd"/>
      <w:r>
        <w:rPr>
          <w:color w:val="222222"/>
        </w:rPr>
        <w:t>, un nuevo parque empresarial situado en el centro de Galicia y comunicado con la principal autopista Norte-Sur y el aeropuerto de Santiago, ori</w:t>
      </w:r>
      <w:r>
        <w:rPr>
          <w:color w:val="222222"/>
        </w:rPr>
        <w:t xml:space="preserve">entado a dar respuesta al crecimiento industrial de la zona. </w:t>
      </w:r>
    </w:p>
    <w:p w:rsidR="00C23F17" w:rsidRDefault="00C23F17">
      <w:pPr>
        <w:shd w:val="clear" w:color="auto" w:fill="FFFFFF"/>
        <w:jc w:val="both"/>
        <w:rPr>
          <w:color w:val="222222"/>
        </w:rPr>
      </w:pPr>
    </w:p>
    <w:p w:rsidR="00C23F17" w:rsidRDefault="00F7476D">
      <w:pPr>
        <w:shd w:val="clear" w:color="auto" w:fill="FFFFFF"/>
        <w:jc w:val="both"/>
        <w:rPr>
          <w:color w:val="222222"/>
        </w:rPr>
      </w:pPr>
      <w:r>
        <w:rPr>
          <w:color w:val="222222"/>
        </w:rPr>
        <w:t>Con este nuevo centro gallego, SEUR pasará de tener 29 a 45 repartidores, gracias a los cuales también multiplicará sus expediciones. Además la nave, de nueva construcción, cuenta con los últim</w:t>
      </w:r>
      <w:r>
        <w:rPr>
          <w:color w:val="222222"/>
        </w:rPr>
        <w:t xml:space="preserve">os sistemas de prevención de incendios y control de acceso a distancia entre otros. </w:t>
      </w:r>
    </w:p>
    <w:p w:rsidR="00C23F17" w:rsidRDefault="00C23F17">
      <w:pPr>
        <w:shd w:val="clear" w:color="auto" w:fill="FFFFFF"/>
        <w:jc w:val="both"/>
        <w:rPr>
          <w:color w:val="222222"/>
        </w:rPr>
      </w:pPr>
    </w:p>
    <w:p w:rsidR="00C23F17" w:rsidRDefault="00F7476D">
      <w:pPr>
        <w:shd w:val="clear" w:color="auto" w:fill="FFFFFF"/>
        <w:jc w:val="both"/>
        <w:rPr>
          <w:color w:val="222222"/>
        </w:rPr>
      </w:pPr>
      <w:r>
        <w:rPr>
          <w:color w:val="222222"/>
        </w:rPr>
        <w:t xml:space="preserve">Por otro lado, los clientes podrán acudir a un nuevo punto de venta independiente, otra novedad frente a las anteriores instalaciones que lo tenían integrado. El tipo de </w:t>
      </w:r>
      <w:r>
        <w:rPr>
          <w:color w:val="222222"/>
        </w:rPr>
        <w:t>clientes y envíos a los que se dará servicio de este centro será muy variado, incluido el sector del comercio electrónico que ha sufrido un fuerte incremento durante el Estado de Alarma.</w:t>
      </w:r>
    </w:p>
    <w:p w:rsidR="00C23F17" w:rsidRDefault="00C23F17">
      <w:pPr>
        <w:shd w:val="clear" w:color="auto" w:fill="FFFFFF"/>
        <w:jc w:val="both"/>
        <w:rPr>
          <w:color w:val="222222"/>
        </w:rPr>
      </w:pPr>
    </w:p>
    <w:p w:rsidR="00C23F17" w:rsidRDefault="00C23F17">
      <w:pPr>
        <w:shd w:val="clear" w:color="auto" w:fill="FFFFFF"/>
        <w:rPr>
          <w:color w:val="222222"/>
        </w:rPr>
      </w:pPr>
    </w:p>
    <w:p w:rsidR="00C23F17" w:rsidRDefault="00C23F17">
      <w:pPr>
        <w:shd w:val="clear" w:color="auto" w:fill="FFFFFF"/>
        <w:rPr>
          <w:color w:val="222222"/>
        </w:rPr>
      </w:pPr>
    </w:p>
    <w:p w:rsidR="00C23F17" w:rsidRDefault="00F7476D">
      <w:pPr>
        <w:spacing w:after="120" w:line="360" w:lineRule="auto"/>
        <w:jc w:val="both"/>
        <w:rPr>
          <w:sz w:val="16"/>
          <w:szCs w:val="16"/>
          <w:u w:val="single"/>
        </w:rPr>
      </w:pPr>
      <w:r>
        <w:rPr>
          <w:b/>
          <w:i/>
          <w:sz w:val="16"/>
          <w:szCs w:val="16"/>
          <w:u w:val="single"/>
        </w:rPr>
        <w:t>Acerca de SEUR</w:t>
      </w:r>
    </w:p>
    <w:p w:rsidR="00C23F17" w:rsidRDefault="00F7476D">
      <w:pPr>
        <w:shd w:val="clear" w:color="auto" w:fill="FFFFFF"/>
        <w:spacing w:line="360" w:lineRule="auto"/>
        <w:jc w:val="both"/>
        <w:rPr>
          <w:color w:val="222222"/>
        </w:rPr>
      </w:pPr>
      <w:r>
        <w:rPr>
          <w:color w:val="222222"/>
          <w:sz w:val="16"/>
          <w:szCs w:val="16"/>
        </w:rPr>
        <w:t>Sus 75 años de historia han permitido a SEUR ser pionera en el transporte urgente en España. Gracias al compromiso de 8.100 profesionales, la compañía lidera el sector en tres grandes ejes de negocio: comercio internacional, comercio electrónico y el segme</w:t>
      </w:r>
      <w:r>
        <w:rPr>
          <w:color w:val="222222"/>
          <w:sz w:val="16"/>
          <w:szCs w:val="16"/>
        </w:rPr>
        <w:t xml:space="preserve">nto B2B. SEUR presta servicio a empresas de diferentes tamaños que desarrollan su actividad en diversos sectores. Como parte de </w:t>
      </w:r>
      <w:proofErr w:type="spellStart"/>
      <w:r>
        <w:rPr>
          <w:color w:val="222222"/>
          <w:sz w:val="16"/>
          <w:szCs w:val="16"/>
        </w:rPr>
        <w:t>DPDgroup</w:t>
      </w:r>
      <w:proofErr w:type="spellEnd"/>
      <w:r>
        <w:rPr>
          <w:color w:val="222222"/>
          <w:sz w:val="16"/>
          <w:szCs w:val="16"/>
        </w:rPr>
        <w:t>, una de las mayores redes internacionales de transporte urgente, la empresa realiza entregas en todo el mundo.</w:t>
      </w:r>
    </w:p>
    <w:p w:rsidR="00C23F17" w:rsidRDefault="00F7476D">
      <w:pPr>
        <w:shd w:val="clear" w:color="auto" w:fill="FFFFFF"/>
        <w:spacing w:line="360" w:lineRule="auto"/>
        <w:jc w:val="both"/>
        <w:rPr>
          <w:color w:val="222222"/>
          <w:sz w:val="16"/>
          <w:szCs w:val="16"/>
        </w:rPr>
      </w:pPr>
      <w:r>
        <w:rPr>
          <w:color w:val="222222"/>
          <w:sz w:val="16"/>
          <w:szCs w:val="16"/>
        </w:rPr>
        <w:lastRenderedPageBreak/>
        <w:t>SEUR inv</w:t>
      </w:r>
      <w:r>
        <w:rPr>
          <w:color w:val="222222"/>
          <w:sz w:val="16"/>
          <w:szCs w:val="16"/>
        </w:rPr>
        <w:t xml:space="preserve">ierte constantemente en innovación para estar más cerca de los clientes y poder ofrecerles mayor flexibilidad a través de soluciones como </w:t>
      </w:r>
      <w:proofErr w:type="spellStart"/>
      <w:r>
        <w:rPr>
          <w:color w:val="222222"/>
          <w:sz w:val="16"/>
          <w:szCs w:val="16"/>
        </w:rPr>
        <w:t>Predict</w:t>
      </w:r>
      <w:proofErr w:type="spellEnd"/>
      <w:r>
        <w:rPr>
          <w:color w:val="222222"/>
          <w:sz w:val="16"/>
          <w:szCs w:val="16"/>
        </w:rPr>
        <w:t xml:space="preserve">, sistema interactivo para concertar la entrega, o SEUR </w:t>
      </w:r>
      <w:proofErr w:type="spellStart"/>
      <w:r>
        <w:rPr>
          <w:color w:val="222222"/>
          <w:sz w:val="16"/>
          <w:szCs w:val="16"/>
        </w:rPr>
        <w:t>Now</w:t>
      </w:r>
      <w:proofErr w:type="spellEnd"/>
      <w:r>
        <w:rPr>
          <w:color w:val="222222"/>
          <w:sz w:val="16"/>
          <w:szCs w:val="16"/>
        </w:rPr>
        <w:t>, para las entregas súper urgentes en una o dos hora</w:t>
      </w:r>
      <w:r>
        <w:rPr>
          <w:color w:val="222222"/>
          <w:sz w:val="16"/>
          <w:szCs w:val="16"/>
        </w:rPr>
        <w:t>s.</w:t>
      </w:r>
    </w:p>
    <w:p w:rsidR="00C23F17" w:rsidRDefault="00C23F17">
      <w:pPr>
        <w:shd w:val="clear" w:color="auto" w:fill="FFFFFF"/>
        <w:spacing w:line="360" w:lineRule="auto"/>
        <w:jc w:val="both"/>
        <w:rPr>
          <w:color w:val="222222"/>
        </w:rPr>
      </w:pPr>
    </w:p>
    <w:p w:rsidR="00C23F17" w:rsidRDefault="00F7476D">
      <w:pPr>
        <w:shd w:val="clear" w:color="auto" w:fill="FFFFFF"/>
        <w:spacing w:line="360" w:lineRule="auto"/>
        <w:jc w:val="both"/>
        <w:rPr>
          <w:color w:val="222222"/>
          <w:sz w:val="16"/>
          <w:szCs w:val="16"/>
        </w:rPr>
      </w:pPr>
      <w:r>
        <w:rPr>
          <w:color w:val="222222"/>
          <w:sz w:val="16"/>
          <w:szCs w:val="16"/>
        </w:rPr>
        <w:t xml:space="preserve">SEUR apuesta por la logística sostenible con la integración de sistemas de reparto alternativos como el uso de vehículos ecológicos, la red de puntos Pickup con más de 2.300  de proximidad o el uso de taquillas inteligentes y </w:t>
      </w:r>
      <w:proofErr w:type="spellStart"/>
      <w:r>
        <w:rPr>
          <w:color w:val="222222"/>
          <w:sz w:val="16"/>
          <w:szCs w:val="16"/>
        </w:rPr>
        <w:t>hubs</w:t>
      </w:r>
      <w:proofErr w:type="spellEnd"/>
      <w:r>
        <w:rPr>
          <w:color w:val="222222"/>
          <w:sz w:val="16"/>
          <w:szCs w:val="16"/>
        </w:rPr>
        <w:t xml:space="preserve"> urbanos.</w:t>
      </w:r>
    </w:p>
    <w:p w:rsidR="00C23F17" w:rsidRDefault="00C23F17">
      <w:pPr>
        <w:pBdr>
          <w:top w:val="single" w:sz="4" w:space="1" w:color="000000"/>
        </w:pBdr>
        <w:spacing w:line="360" w:lineRule="auto"/>
        <w:jc w:val="both"/>
        <w:rPr>
          <w:rFonts w:ascii="Tahoma" w:eastAsia="Tahoma" w:hAnsi="Tahoma" w:cs="Tahoma"/>
          <w:sz w:val="20"/>
          <w:szCs w:val="20"/>
          <w:u w:val="single"/>
        </w:rPr>
      </w:pPr>
    </w:p>
    <w:p w:rsidR="00C23F17" w:rsidRDefault="00F7476D">
      <w:pPr>
        <w:spacing w:line="360" w:lineRule="auto"/>
        <w:jc w:val="both"/>
        <w:rPr>
          <w:sz w:val="16"/>
          <w:szCs w:val="16"/>
        </w:rPr>
      </w:pPr>
      <w:r>
        <w:rPr>
          <w:b/>
          <w:sz w:val="16"/>
          <w:szCs w:val="16"/>
        </w:rPr>
        <w:t>Para más in</w:t>
      </w:r>
      <w:r>
        <w:rPr>
          <w:b/>
          <w:sz w:val="16"/>
          <w:szCs w:val="16"/>
        </w:rPr>
        <w:t xml:space="preserve">formación: </w:t>
      </w:r>
    </w:p>
    <w:p w:rsidR="00C23F17" w:rsidRDefault="00F7476D">
      <w:pPr>
        <w:spacing w:line="360" w:lineRule="auto"/>
        <w:rPr>
          <w:sz w:val="16"/>
          <w:szCs w:val="16"/>
        </w:rPr>
      </w:pPr>
      <w:hyperlink r:id="rId7" w:anchor="!/SEUR">
        <w:r>
          <w:rPr>
            <w:color w:val="0000FF"/>
            <w:sz w:val="16"/>
            <w:szCs w:val="16"/>
            <w:u w:val="single"/>
          </w:rPr>
          <w:t>https://twitter.com/SEUR</w:t>
        </w:r>
      </w:hyperlink>
    </w:p>
    <w:p w:rsidR="00C23F17" w:rsidRDefault="00F7476D">
      <w:pPr>
        <w:spacing w:line="360" w:lineRule="auto"/>
        <w:rPr>
          <w:color w:val="0000FF"/>
          <w:sz w:val="16"/>
          <w:szCs w:val="16"/>
          <w:u w:val="single"/>
        </w:rPr>
      </w:pPr>
      <w:hyperlink r:id="rId8">
        <w:r>
          <w:rPr>
            <w:color w:val="0000FF"/>
            <w:sz w:val="16"/>
            <w:szCs w:val="16"/>
            <w:u w:val="single"/>
          </w:rPr>
          <w:t>http://www.linkedin.com/company/SEUR</w:t>
        </w:r>
      </w:hyperlink>
    </w:p>
    <w:p w:rsidR="00C23F17" w:rsidRDefault="00F7476D">
      <w:pPr>
        <w:spacing w:line="360" w:lineRule="auto"/>
        <w:rPr>
          <w:color w:val="0000FF"/>
          <w:u w:val="single"/>
        </w:rPr>
      </w:pPr>
      <w:hyperlink r:id="rId9">
        <w:r>
          <w:rPr>
            <w:color w:val="0000FF"/>
            <w:sz w:val="16"/>
            <w:szCs w:val="16"/>
            <w:u w:val="single"/>
          </w:rPr>
          <w:t>https://www.instagram.com/seur.es/</w:t>
        </w:r>
      </w:hyperlink>
    </w:p>
    <w:p w:rsidR="00C23F17" w:rsidRDefault="00F7476D">
      <w:pPr>
        <w:spacing w:line="360" w:lineRule="auto"/>
        <w:rPr>
          <w:color w:val="0000FF"/>
          <w:u w:val="single"/>
        </w:rPr>
      </w:pPr>
      <w:hyperlink r:id="rId10">
        <w:r>
          <w:rPr>
            <w:color w:val="0000FF"/>
            <w:sz w:val="16"/>
            <w:szCs w:val="16"/>
            <w:u w:val="single"/>
          </w:rPr>
          <w:t>https://blog.seur.com/ </w:t>
        </w:r>
      </w:hyperlink>
    </w:p>
    <w:p w:rsidR="00C23F17" w:rsidRDefault="00C23F17">
      <w:pPr>
        <w:spacing w:line="360" w:lineRule="auto"/>
        <w:jc w:val="both"/>
        <w:rPr>
          <w:sz w:val="16"/>
          <w:szCs w:val="16"/>
        </w:rPr>
      </w:pPr>
    </w:p>
    <w:p w:rsidR="00C23F17" w:rsidRDefault="00F7476D">
      <w:pPr>
        <w:spacing w:line="360" w:lineRule="auto"/>
        <w:jc w:val="both"/>
        <w:rPr>
          <w:sz w:val="16"/>
          <w:szCs w:val="16"/>
        </w:rPr>
      </w:pPr>
      <w:r>
        <w:rPr>
          <w:b/>
          <w:sz w:val="16"/>
          <w:szCs w:val="16"/>
        </w:rPr>
        <w:t>Gabinete de prensa/ Agencia de comunicación SEUR</w:t>
      </w:r>
    </w:p>
    <w:tbl>
      <w:tblPr>
        <w:tblStyle w:val="a"/>
        <w:tblW w:w="8550"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30"/>
        <w:gridCol w:w="4320"/>
      </w:tblGrid>
      <w:tr w:rsidR="00C23F17">
        <w:trPr>
          <w:trHeight w:val="1820"/>
        </w:trPr>
        <w:tc>
          <w:tcPr>
            <w:tcW w:w="4230" w:type="dxa"/>
          </w:tcPr>
          <w:p w:rsidR="00C23F17" w:rsidRDefault="00F7476D">
            <w:pPr>
              <w:spacing w:line="360" w:lineRule="auto"/>
              <w:rPr>
                <w:sz w:val="16"/>
                <w:szCs w:val="16"/>
              </w:rPr>
            </w:pPr>
            <w:r>
              <w:rPr>
                <w:sz w:val="16"/>
                <w:szCs w:val="16"/>
              </w:rPr>
              <w:t xml:space="preserve">Maite </w:t>
            </w:r>
            <w:proofErr w:type="spellStart"/>
            <w:r>
              <w:rPr>
                <w:sz w:val="16"/>
                <w:szCs w:val="16"/>
              </w:rPr>
              <w:t>Garaycochea</w:t>
            </w:r>
            <w:proofErr w:type="spellEnd"/>
            <w:r>
              <w:rPr>
                <w:sz w:val="16"/>
                <w:szCs w:val="16"/>
              </w:rPr>
              <w:t xml:space="preserve"> / Rocío Fraile</w:t>
            </w:r>
          </w:p>
          <w:p w:rsidR="00C23F17" w:rsidRDefault="00F7476D">
            <w:pPr>
              <w:spacing w:line="360" w:lineRule="auto"/>
              <w:rPr>
                <w:sz w:val="16"/>
                <w:szCs w:val="16"/>
              </w:rPr>
            </w:pPr>
            <w:r>
              <w:rPr>
                <w:sz w:val="16"/>
                <w:szCs w:val="16"/>
              </w:rPr>
              <w:t>Dpto. Comunicación y Marca SEUR</w:t>
            </w:r>
          </w:p>
          <w:p w:rsidR="00C23F17" w:rsidRDefault="00F7476D">
            <w:pPr>
              <w:spacing w:line="360" w:lineRule="auto"/>
              <w:rPr>
                <w:sz w:val="16"/>
                <w:szCs w:val="16"/>
              </w:rPr>
            </w:pPr>
            <w:r>
              <w:rPr>
                <w:sz w:val="16"/>
                <w:szCs w:val="16"/>
              </w:rPr>
              <w:t>675 097 821</w:t>
            </w:r>
          </w:p>
          <w:p w:rsidR="00C23F17" w:rsidRDefault="00F7476D">
            <w:pPr>
              <w:spacing w:line="360" w:lineRule="auto"/>
              <w:rPr>
                <w:sz w:val="16"/>
                <w:szCs w:val="16"/>
                <w:u w:val="single"/>
              </w:rPr>
            </w:pPr>
            <w:r>
              <w:rPr>
                <w:sz w:val="16"/>
                <w:szCs w:val="16"/>
                <w:u w:val="single"/>
              </w:rPr>
              <w:t>rocio.fraile@seur.net</w:t>
            </w:r>
          </w:p>
          <w:p w:rsidR="00C23F17" w:rsidRDefault="00F7476D">
            <w:pPr>
              <w:spacing w:line="360" w:lineRule="auto"/>
              <w:rPr>
                <w:sz w:val="16"/>
                <w:szCs w:val="16"/>
                <w:u w:val="single"/>
              </w:rPr>
            </w:pPr>
            <w:r>
              <w:rPr>
                <w:sz w:val="16"/>
                <w:szCs w:val="16"/>
                <w:u w:val="single"/>
              </w:rPr>
              <w:t>maite.</w:t>
            </w:r>
            <w:r>
              <w:rPr>
                <w:sz w:val="16"/>
                <w:szCs w:val="16"/>
                <w:u w:val="single"/>
              </w:rPr>
              <w:t>garaycochea@seur.net</w:t>
            </w:r>
          </w:p>
          <w:p w:rsidR="00C23F17" w:rsidRDefault="00C23F17">
            <w:pPr>
              <w:spacing w:after="120" w:line="360" w:lineRule="auto"/>
              <w:ind w:hanging="283"/>
              <w:rPr>
                <w:sz w:val="16"/>
                <w:szCs w:val="16"/>
                <w:u w:val="single"/>
              </w:rPr>
            </w:pPr>
          </w:p>
        </w:tc>
        <w:tc>
          <w:tcPr>
            <w:tcW w:w="4320" w:type="dxa"/>
          </w:tcPr>
          <w:p w:rsidR="00C23F17" w:rsidRDefault="00F7476D">
            <w:pPr>
              <w:spacing w:line="360" w:lineRule="auto"/>
              <w:rPr>
                <w:sz w:val="16"/>
                <w:szCs w:val="16"/>
              </w:rPr>
            </w:pPr>
            <w:r>
              <w:rPr>
                <w:sz w:val="16"/>
                <w:szCs w:val="16"/>
              </w:rPr>
              <w:t xml:space="preserve">Elena Barrera / Patricia </w:t>
            </w:r>
            <w:proofErr w:type="spellStart"/>
            <w:r>
              <w:rPr>
                <w:sz w:val="16"/>
                <w:szCs w:val="16"/>
              </w:rPr>
              <w:t>Hdez</w:t>
            </w:r>
            <w:proofErr w:type="spellEnd"/>
          </w:p>
          <w:p w:rsidR="00C23F17" w:rsidRDefault="00F7476D">
            <w:pPr>
              <w:spacing w:line="360" w:lineRule="auto"/>
              <w:rPr>
                <w:sz w:val="16"/>
                <w:szCs w:val="16"/>
              </w:rPr>
            </w:pPr>
            <w:r>
              <w:rPr>
                <w:sz w:val="16"/>
                <w:szCs w:val="16"/>
              </w:rPr>
              <w:t>TINKLE</w:t>
            </w:r>
          </w:p>
          <w:p w:rsidR="00C23F17" w:rsidRDefault="00F7476D">
            <w:pPr>
              <w:spacing w:line="360" w:lineRule="auto"/>
              <w:rPr>
                <w:sz w:val="16"/>
                <w:szCs w:val="16"/>
              </w:rPr>
            </w:pPr>
            <w:r>
              <w:rPr>
                <w:sz w:val="16"/>
                <w:szCs w:val="16"/>
              </w:rPr>
              <w:t xml:space="preserve">91 702 10 10   </w:t>
            </w:r>
          </w:p>
          <w:p w:rsidR="00C23F17" w:rsidRDefault="00F7476D">
            <w:pPr>
              <w:spacing w:line="360" w:lineRule="auto"/>
              <w:rPr>
                <w:sz w:val="16"/>
                <w:szCs w:val="16"/>
                <w:u w:val="single"/>
              </w:rPr>
            </w:pPr>
            <w:hyperlink r:id="rId11">
              <w:r>
                <w:rPr>
                  <w:sz w:val="16"/>
                  <w:szCs w:val="16"/>
                  <w:u w:val="single"/>
                </w:rPr>
                <w:t>ebarrera@tinkle.es</w:t>
              </w:r>
            </w:hyperlink>
            <w:r>
              <w:rPr>
                <w:sz w:val="16"/>
                <w:szCs w:val="16"/>
                <w:u w:val="single"/>
              </w:rPr>
              <w:t xml:space="preserve">, </w:t>
            </w:r>
          </w:p>
          <w:p w:rsidR="00C23F17" w:rsidRDefault="00F7476D">
            <w:pPr>
              <w:spacing w:line="360" w:lineRule="auto"/>
              <w:rPr>
                <w:sz w:val="16"/>
                <w:szCs w:val="16"/>
                <w:u w:val="single"/>
              </w:rPr>
            </w:pPr>
            <w:r>
              <w:rPr>
                <w:sz w:val="16"/>
                <w:szCs w:val="16"/>
                <w:u w:val="single"/>
              </w:rPr>
              <w:t>phernandez@tinknle.es</w:t>
            </w:r>
          </w:p>
        </w:tc>
      </w:tr>
    </w:tbl>
    <w:p w:rsidR="00C23F17" w:rsidRDefault="00F7476D">
      <w:pPr>
        <w:spacing w:line="360" w:lineRule="auto"/>
      </w:pPr>
      <w:hyperlink r:id="rId12">
        <w:r>
          <w:rPr>
            <w:color w:val="0000FF"/>
            <w:sz w:val="16"/>
            <w:szCs w:val="16"/>
            <w:u w:val="single"/>
          </w:rPr>
          <w:t>seur.com</w:t>
        </w:r>
      </w:hyperlink>
    </w:p>
    <w:sectPr w:rsidR="00C23F17">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22B25"/>
    <w:multiLevelType w:val="multilevel"/>
    <w:tmpl w:val="E19E0D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C23F17"/>
    <w:rsid w:val="00B44560"/>
    <w:rsid w:val="00C23F17"/>
    <w:rsid w:val="00F7476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0" w:type="dxa"/>
        <w:left w:w="115" w:type="dxa"/>
        <w:bottom w:w="0" w:type="dxa"/>
        <w:right w:w="115" w:type="dxa"/>
      </w:tblCellMar>
    </w:tblPr>
  </w:style>
  <w:style w:type="paragraph" w:styleId="Textodeglobo">
    <w:name w:val="Balloon Text"/>
    <w:basedOn w:val="Normal"/>
    <w:link w:val="TextodegloboCar"/>
    <w:uiPriority w:val="99"/>
    <w:semiHidden/>
    <w:unhideWhenUsed/>
    <w:rsid w:val="00B44560"/>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45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0" w:type="dxa"/>
        <w:left w:w="115" w:type="dxa"/>
        <w:bottom w:w="0" w:type="dxa"/>
        <w:right w:w="115" w:type="dxa"/>
      </w:tblCellMar>
    </w:tblPr>
  </w:style>
  <w:style w:type="paragraph" w:styleId="Textodeglobo">
    <w:name w:val="Balloon Text"/>
    <w:basedOn w:val="Normal"/>
    <w:link w:val="TextodegloboCar"/>
    <w:uiPriority w:val="99"/>
    <w:semiHidden/>
    <w:unhideWhenUsed/>
    <w:rsid w:val="00B44560"/>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45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linkedin.com/company/SEU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twitter.com/" TargetMode="External"/><Relationship Id="rId12" Type="http://schemas.openxmlformats.org/officeDocument/2006/relationships/hyperlink" Target="http://www.seu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ebarrera@tinkle.es" TargetMode="External"/><Relationship Id="rId5" Type="http://schemas.openxmlformats.org/officeDocument/2006/relationships/webSettings" Target="webSettings.xml"/><Relationship Id="rId10" Type="http://schemas.openxmlformats.org/officeDocument/2006/relationships/hyperlink" Target="https://blog.seur.com/" TargetMode="External"/><Relationship Id="rId4" Type="http://schemas.openxmlformats.org/officeDocument/2006/relationships/settings" Target="settings.xml"/><Relationship Id="rId9" Type="http://schemas.openxmlformats.org/officeDocument/2006/relationships/hyperlink" Target="https://www.instagram.com/seur.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2909</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2</cp:revision>
  <dcterms:created xsi:type="dcterms:W3CDTF">2020-07-08T08:06:00Z</dcterms:created>
  <dcterms:modified xsi:type="dcterms:W3CDTF">2020-07-08T08:06:00Z</dcterms:modified>
</cp:coreProperties>
</file>