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B0" w:rsidRDefault="005C4F8E">
      <w:pPr>
        <w:jc w:val="right"/>
      </w:pPr>
      <w:r>
        <w:rPr>
          <w:noProof/>
          <w:lang w:val="es-ES"/>
        </w:rPr>
        <w:drawing>
          <wp:inline distT="114300" distB="114300" distL="114300" distR="114300">
            <wp:extent cx="1543050" cy="6096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2CB0" w:rsidRDefault="00112CB0">
      <w:pPr>
        <w:jc w:val="right"/>
      </w:pPr>
    </w:p>
    <w:p w:rsidR="00112CB0" w:rsidRDefault="00112CB0">
      <w:pPr>
        <w:jc w:val="center"/>
      </w:pPr>
    </w:p>
    <w:p w:rsidR="00112CB0" w:rsidRDefault="00112CB0">
      <w:pPr>
        <w:jc w:val="right"/>
      </w:pPr>
    </w:p>
    <w:p w:rsidR="00112CB0" w:rsidRDefault="005C4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Todos compartimos la #</w:t>
      </w:r>
      <w:proofErr w:type="spellStart"/>
      <w:r>
        <w:rPr>
          <w:b/>
          <w:sz w:val="28"/>
          <w:szCs w:val="28"/>
        </w:rPr>
        <w:t>MismaDirección</w:t>
      </w:r>
      <w:proofErr w:type="spellEnd"/>
      <w:r>
        <w:rPr>
          <w:b/>
          <w:sz w:val="28"/>
          <w:szCs w:val="28"/>
        </w:rPr>
        <w:t xml:space="preserve">: </w:t>
      </w:r>
    </w:p>
    <w:p w:rsidR="00112CB0" w:rsidRDefault="005C4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nueva campaña de comunicación de </w:t>
      </w:r>
      <w:proofErr w:type="spellStart"/>
      <w:r>
        <w:rPr>
          <w:b/>
          <w:sz w:val="28"/>
          <w:szCs w:val="28"/>
        </w:rPr>
        <w:t>DPDgroup</w:t>
      </w:r>
      <w:proofErr w:type="spellEnd"/>
      <w:r>
        <w:rPr>
          <w:b/>
          <w:sz w:val="28"/>
          <w:szCs w:val="28"/>
        </w:rPr>
        <w:t xml:space="preserve"> y SEUR para resaltar el papel de los servicios logísticos durante la crisis del Covid-19</w:t>
      </w:r>
    </w:p>
    <w:p w:rsidR="00112CB0" w:rsidRDefault="00112CB0">
      <w:pPr>
        <w:jc w:val="both"/>
      </w:pPr>
    </w:p>
    <w:p w:rsidR="00112CB0" w:rsidRDefault="005C4F8E">
      <w:pPr>
        <w:numPr>
          <w:ilvl w:val="0"/>
          <w:numId w:val="1"/>
        </w:numPr>
        <w:jc w:val="both"/>
      </w:pPr>
      <w:r>
        <w:t xml:space="preserve">La pandemia del Covid-19 ha puesto de relieve la esencialidad de los servicios logísticos, donde los repartidores se han posicionado en primera línea de la crisis para garantizar las entregas a particulares, empresas, farmacias, hospitales, etc. Por ello, </w:t>
      </w:r>
      <w:proofErr w:type="spellStart"/>
      <w:r>
        <w:t>DPDgroup</w:t>
      </w:r>
      <w:proofErr w:type="spellEnd"/>
      <w:r>
        <w:t xml:space="preserve"> ha querido resaltar esta contribución esencial a las comunidades a través del lanzamiento de una campaña de comunicación. </w:t>
      </w:r>
    </w:p>
    <w:p w:rsidR="00112CB0" w:rsidRDefault="00112CB0">
      <w:pPr>
        <w:ind w:left="720"/>
        <w:jc w:val="both"/>
      </w:pPr>
    </w:p>
    <w:p w:rsidR="00112CB0" w:rsidRDefault="005C4F8E">
      <w:pPr>
        <w:numPr>
          <w:ilvl w:val="0"/>
          <w:numId w:val="1"/>
        </w:numPr>
        <w:jc w:val="both"/>
      </w:pPr>
      <w:r>
        <w:t xml:space="preserve">Entre abril y mayo de 2020, cuando el confinamiento era una realidad en la mayoría de países europeos, </w:t>
      </w:r>
      <w:proofErr w:type="spellStart"/>
      <w:r>
        <w:t>DPDgroup</w:t>
      </w:r>
      <w:proofErr w:type="spellEnd"/>
      <w:r>
        <w:t xml:space="preserve"> entregó más</w:t>
      </w:r>
      <w:r>
        <w:t xml:space="preserve"> de 300 millones de paquetes, un 30% más que el pasado año. </w:t>
      </w:r>
    </w:p>
    <w:p w:rsidR="00112CB0" w:rsidRDefault="00112CB0">
      <w:pPr>
        <w:ind w:left="720"/>
        <w:jc w:val="both"/>
      </w:pPr>
    </w:p>
    <w:p w:rsidR="00112CB0" w:rsidRDefault="005C4F8E">
      <w:pPr>
        <w:numPr>
          <w:ilvl w:val="0"/>
          <w:numId w:val="1"/>
        </w:numPr>
        <w:jc w:val="both"/>
      </w:pPr>
      <w:r>
        <w:t xml:space="preserve">Por tercer año consecutivo, </w:t>
      </w:r>
      <w:proofErr w:type="spellStart"/>
      <w:r>
        <w:t>DPDgroup</w:t>
      </w:r>
      <w:proofErr w:type="spellEnd"/>
      <w:r>
        <w:t xml:space="preserve"> ha puesto en marcha una campaña de comunicación 100% digital en 19 países </w:t>
      </w:r>
    </w:p>
    <w:p w:rsidR="00112CB0" w:rsidRDefault="00112CB0">
      <w:pPr>
        <w:jc w:val="both"/>
      </w:pPr>
    </w:p>
    <w:p w:rsidR="00112CB0" w:rsidRDefault="00112CB0">
      <w:pPr>
        <w:jc w:val="both"/>
      </w:pPr>
    </w:p>
    <w:p w:rsidR="00112CB0" w:rsidRDefault="00112CB0">
      <w:pPr>
        <w:jc w:val="both"/>
      </w:pPr>
    </w:p>
    <w:p w:rsidR="00112CB0" w:rsidRDefault="005C4F8E">
      <w:pPr>
        <w:jc w:val="both"/>
      </w:pPr>
      <w:r>
        <w:rPr>
          <w:b/>
        </w:rPr>
        <w:t xml:space="preserve">Madrid, 23 de junio de 2020,- </w:t>
      </w:r>
      <w:r>
        <w:t xml:space="preserve"> Durante la pandemia, el comercio electrónico cre</w:t>
      </w:r>
      <w:r>
        <w:t xml:space="preserve">ció más de lo esperado, algo que se mantiene a día de hoy. De manera global, </w:t>
      </w:r>
      <w:r>
        <w:t xml:space="preserve">y debido al Covid-19, la inclusión del </w:t>
      </w:r>
      <w:proofErr w:type="spellStart"/>
      <w:r>
        <w:t>ecommerce</w:t>
      </w:r>
      <w:proofErr w:type="spellEnd"/>
      <w:r>
        <w:t xml:space="preserve"> en las ventas al por menor ha alcanzado una cuota de mercado estimada en un 20%, frente al 14% de las mismas fechas durante el pasa</w:t>
      </w:r>
      <w:r>
        <w:t>do año.</w:t>
      </w:r>
    </w:p>
    <w:p w:rsidR="00112CB0" w:rsidRDefault="00112CB0">
      <w:pPr>
        <w:jc w:val="both"/>
      </w:pPr>
    </w:p>
    <w:p w:rsidR="00112CB0" w:rsidRDefault="005C4F8E">
      <w:pPr>
        <w:jc w:val="both"/>
      </w:pPr>
      <w:r>
        <w:t>Mientras que los servicios de entrega a empresas (actividad B2B) se han visto gravemente afectados por la pandemia, las entregas a particulares (B2C) han sufrido un fuerte impulso.  Durante los meses de abril y mayo, cuando el confinamiento era un</w:t>
      </w:r>
      <w:r>
        <w:t xml:space="preserve">a realidad en la mayoría de los países europeos, </w:t>
      </w:r>
      <w:proofErr w:type="spellStart"/>
      <w:r>
        <w:t>DPDgroup</w:t>
      </w:r>
      <w:proofErr w:type="spellEnd"/>
      <w:r>
        <w:t xml:space="preserve"> entregó un total de más de 300 millones de paquetes en Europa, un 30% más que el pasado 2019. </w:t>
      </w:r>
    </w:p>
    <w:p w:rsidR="00112CB0" w:rsidRDefault="00112CB0">
      <w:pPr>
        <w:jc w:val="both"/>
      </w:pPr>
    </w:p>
    <w:p w:rsidR="00112CB0" w:rsidRDefault="005C4F8E">
      <w:pPr>
        <w:jc w:val="both"/>
      </w:pPr>
      <w:r>
        <w:t xml:space="preserve">Los envíos B2B también han sido vitales </w:t>
      </w:r>
      <w:r>
        <w:t xml:space="preserve">para sectores como el de la alimentación o la salud. Además, </w:t>
      </w:r>
      <w:proofErr w:type="spellStart"/>
      <w:r>
        <w:t>DPDgroup</w:t>
      </w:r>
      <w:proofErr w:type="spellEnd"/>
      <w:r>
        <w:t xml:space="preserve"> también ha apoyado a las empresas minoristas a la hora de continuar con sus ventas online, y ha mantenido las entregas a particulares, para quienes las compras a través de Internet eran la única forma de proveerse con artículos infantiles, electró</w:t>
      </w:r>
      <w:r>
        <w:t>nicos o deportivos.</w:t>
      </w:r>
    </w:p>
    <w:p w:rsidR="00112CB0" w:rsidRDefault="00112CB0">
      <w:pPr>
        <w:jc w:val="both"/>
      </w:pPr>
    </w:p>
    <w:p w:rsidR="00112CB0" w:rsidRDefault="005C4F8E">
      <w:pPr>
        <w:jc w:val="both"/>
      </w:pPr>
      <w:r>
        <w:t xml:space="preserve">Tras ser reconocidos como un servicio indispensable durante esta crisis, </w:t>
      </w:r>
      <w:proofErr w:type="spellStart"/>
      <w:r>
        <w:t>DPDgroup</w:t>
      </w:r>
      <w:proofErr w:type="spellEnd"/>
      <w:r>
        <w:t xml:space="preserve"> y sus filiales, entre ellas SEUR; vivieron una oleada de agradecimiento por parte de los clientes de </w:t>
      </w:r>
      <w:r>
        <w:lastRenderedPageBreak/>
        <w:t>todas las regiones, quienes se mostraron agradecidos</w:t>
      </w:r>
      <w:r>
        <w:t xml:space="preserve"> porque el grupo hubiese mantenido su actividad. </w:t>
      </w:r>
    </w:p>
    <w:p w:rsidR="00112CB0" w:rsidRDefault="00112CB0">
      <w:pPr>
        <w:jc w:val="both"/>
      </w:pPr>
    </w:p>
    <w:p w:rsidR="00112CB0" w:rsidRDefault="005C4F8E">
      <w:pPr>
        <w:jc w:val="both"/>
      </w:pPr>
      <w:r>
        <w:t>En este contexto, hoy más que nunca, los servicios logísticos se reconocen como esenciales, una actividad que sigue siendo clave para ayudar en todas las comunidades y que el mundo pueda continuar girando.</w:t>
      </w:r>
    </w:p>
    <w:p w:rsidR="00112CB0" w:rsidRDefault="00112CB0">
      <w:pPr>
        <w:jc w:val="both"/>
      </w:pPr>
    </w:p>
    <w:p w:rsidR="00112CB0" w:rsidRDefault="005C4F8E">
      <w:pPr>
        <w:jc w:val="both"/>
      </w:pPr>
      <w:r>
        <w:t>‘Nuestro papel como expertos en transporte urgente y logística ha sido vital a la hora de mantener el enlace económico y social entre las empresas y los consumidores, y a la hora de responder ante el drástico cambio en las necesidades que han ido surgien</w:t>
      </w:r>
      <w:r>
        <w:t>do durante esta crisis. Tenemos un papel decisivo y este sin duda ha sido mucho más visible durante este periodo excepcional”, afirma Alberto Navarro, Consejero Delegado de SEUR.</w:t>
      </w:r>
    </w:p>
    <w:p w:rsidR="00112CB0" w:rsidRDefault="00112CB0">
      <w:pPr>
        <w:jc w:val="both"/>
      </w:pPr>
    </w:p>
    <w:p w:rsidR="00112CB0" w:rsidRDefault="00112CB0">
      <w:pPr>
        <w:jc w:val="both"/>
      </w:pPr>
    </w:p>
    <w:p w:rsidR="00112CB0" w:rsidRDefault="005C4F8E">
      <w:pPr>
        <w:jc w:val="both"/>
        <w:rPr>
          <w:b/>
        </w:rPr>
      </w:pPr>
      <w:r>
        <w:rPr>
          <w:b/>
        </w:rPr>
        <w:t>Personas realizando entregas para las personas, porque todos compartimos la #</w:t>
      </w:r>
      <w:proofErr w:type="spellStart"/>
      <w:r>
        <w:rPr>
          <w:b/>
        </w:rPr>
        <w:t>MismaDirección</w:t>
      </w:r>
      <w:proofErr w:type="spellEnd"/>
      <w:r>
        <w:rPr>
          <w:b/>
        </w:rPr>
        <w:t xml:space="preserve"> </w:t>
      </w:r>
    </w:p>
    <w:p w:rsidR="00112CB0" w:rsidRDefault="00112CB0">
      <w:pPr>
        <w:jc w:val="both"/>
      </w:pPr>
    </w:p>
    <w:p w:rsidR="00112CB0" w:rsidRDefault="005C4F8E">
      <w:pPr>
        <w:jc w:val="both"/>
      </w:pPr>
      <w:r>
        <w:t xml:space="preserve">Como la mayor red internacional de transporte urgente en Europa, </w:t>
      </w:r>
      <w:proofErr w:type="spellStart"/>
      <w:r>
        <w:t>DPDgroup</w:t>
      </w:r>
      <w:proofErr w:type="spellEnd"/>
      <w:r>
        <w:t xml:space="preserve"> cree firmemente que todos estamos interconectados. Es por eso que el grupo apoya a organ</w:t>
      </w:r>
      <w:r>
        <w:t xml:space="preserve">izaciones benéficas y proyectos en las comunidades locales de toda Europa. Además, </w:t>
      </w:r>
      <w:proofErr w:type="spellStart"/>
      <w:r>
        <w:t>DPDgroup</w:t>
      </w:r>
      <w:proofErr w:type="spellEnd"/>
      <w:r>
        <w:t xml:space="preserve"> continuará operando como un apoyo para sus clientes, como personas que realizan entregas para las personas. </w:t>
      </w:r>
    </w:p>
    <w:p w:rsidR="00112CB0" w:rsidRDefault="00112CB0">
      <w:pPr>
        <w:jc w:val="both"/>
      </w:pPr>
    </w:p>
    <w:p w:rsidR="00112CB0" w:rsidRDefault="005C4F8E">
      <w:pPr>
        <w:jc w:val="both"/>
      </w:pPr>
      <w:r>
        <w:t>Porque si hay algo que el virus nos ha mostrado, donde</w:t>
      </w:r>
      <w:r>
        <w:t>quiera que vivas, dondequiera que se entreguen tus paquetes, es que somos una comunidad... y todos compartimos la #</w:t>
      </w:r>
      <w:proofErr w:type="spellStart"/>
      <w:r>
        <w:t>MismaDirección</w:t>
      </w:r>
      <w:proofErr w:type="spellEnd"/>
      <w:r>
        <w:t xml:space="preserve">. </w:t>
      </w:r>
    </w:p>
    <w:p w:rsidR="00112CB0" w:rsidRDefault="00112CB0">
      <w:pPr>
        <w:jc w:val="both"/>
      </w:pPr>
    </w:p>
    <w:p w:rsidR="00112CB0" w:rsidRDefault="005C4F8E">
      <w:pPr>
        <w:jc w:val="both"/>
      </w:pPr>
      <w:r>
        <w:t xml:space="preserve">Así nace el lema de la tercera campaña de comunicación paneuropea de </w:t>
      </w:r>
      <w:proofErr w:type="spellStart"/>
      <w:r>
        <w:t>DPDgroup</w:t>
      </w:r>
      <w:proofErr w:type="spellEnd"/>
      <w:r>
        <w:t xml:space="preserve"> </w:t>
      </w:r>
      <w:r>
        <w:t xml:space="preserve">emitida en 19 países desde el 20 de junio y </w:t>
      </w:r>
      <w:r>
        <w:t xml:space="preserve">durante tres semanas. Puedes ver el vídeo en </w:t>
      </w:r>
      <w:hyperlink r:id="rId7">
        <w:r>
          <w:rPr>
            <w:color w:val="1155CC"/>
            <w:u w:val="single"/>
          </w:rPr>
          <w:t>este enlace.</w:t>
        </w:r>
      </w:hyperlink>
      <w:hyperlink r:id="rId8">
        <w:r>
          <w:rPr>
            <w:color w:val="1155CC"/>
            <w:u w:val="single"/>
          </w:rPr>
          <w:t xml:space="preserve"> </w:t>
        </w:r>
      </w:hyperlink>
    </w:p>
    <w:p w:rsidR="00112CB0" w:rsidRDefault="00112CB0">
      <w:pPr>
        <w:jc w:val="both"/>
      </w:pPr>
    </w:p>
    <w:p w:rsidR="00112CB0" w:rsidRDefault="005C4F8E">
      <w:pPr>
        <w:jc w:val="both"/>
      </w:pPr>
      <w:bookmarkStart w:id="0" w:name="_heading=h.gjdgxs" w:colFirst="0" w:colLast="0"/>
      <w:bookmarkEnd w:id="0"/>
      <w:r>
        <w:t>Al igual que el año pasado, la campaña de comunicación está hecha a me</w:t>
      </w:r>
      <w:r>
        <w:t xml:space="preserve">dida para cada región con su propia marca, idioma y plan de medios locales. A nivel de grupo, </w:t>
      </w:r>
      <w:proofErr w:type="spellStart"/>
      <w:r>
        <w:t>DPDgroup</w:t>
      </w:r>
      <w:proofErr w:type="spellEnd"/>
      <w:r>
        <w:t xml:space="preserve"> promueve la campaña en su página web (dpdgroup.com) y en sus redes sociales (</w:t>
      </w:r>
      <w:hyperlink r:id="rId9">
        <w:r>
          <w:rPr>
            <w:color w:val="1155CC"/>
            <w:u w:val="single"/>
          </w:rPr>
          <w:t>Twitter,</w:t>
        </w:r>
      </w:hyperlink>
      <w:r>
        <w:t xml:space="preserve"> </w:t>
      </w:r>
      <w:hyperlink r:id="rId10">
        <w:proofErr w:type="spellStart"/>
        <w:r>
          <w:rPr>
            <w:color w:val="1155CC"/>
            <w:u w:val="single"/>
          </w:rPr>
          <w:t>Linkedin</w:t>
        </w:r>
        <w:proofErr w:type="spellEnd"/>
      </w:hyperlink>
      <w:r>
        <w:t xml:space="preserve"> y </w:t>
      </w:r>
      <w:hyperlink r:id="rId11">
        <w:r>
          <w:rPr>
            <w:color w:val="1155CC"/>
            <w:u w:val="single"/>
          </w:rPr>
          <w:t>YouTube</w:t>
        </w:r>
      </w:hyperlink>
      <w:r>
        <w:t>)</w:t>
      </w:r>
    </w:p>
    <w:p w:rsidR="00112CB0" w:rsidRDefault="00112CB0">
      <w:pPr>
        <w:jc w:val="both"/>
      </w:pPr>
    </w:p>
    <w:p w:rsidR="00112CB0" w:rsidRDefault="005C4F8E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color w:val="222222"/>
          <w:sz w:val="16"/>
          <w:szCs w:val="16"/>
          <w:u w:val="single"/>
        </w:rPr>
        <w:t xml:space="preserve">Acerca de </w:t>
      </w:r>
      <w:proofErr w:type="spellStart"/>
      <w:r>
        <w:rPr>
          <w:b/>
          <w:i/>
          <w:color w:val="222222"/>
          <w:sz w:val="16"/>
          <w:szCs w:val="16"/>
          <w:u w:val="single"/>
        </w:rPr>
        <w:t>DPDgroup</w:t>
      </w:r>
      <w:proofErr w:type="spellEnd"/>
    </w:p>
    <w:p w:rsidR="00112CB0" w:rsidRDefault="005C4F8E">
      <w:pPr>
        <w:spacing w:line="360" w:lineRule="auto"/>
        <w:jc w:val="both"/>
        <w:rPr>
          <w:color w:val="222222"/>
          <w:sz w:val="16"/>
          <w:szCs w:val="16"/>
        </w:rPr>
      </w:pPr>
      <w:proofErr w:type="spellStart"/>
      <w:r>
        <w:rPr>
          <w:color w:val="222222"/>
          <w:sz w:val="16"/>
          <w:szCs w:val="16"/>
        </w:rPr>
        <w:t>DPDgroup</w:t>
      </w:r>
      <w:proofErr w:type="spellEnd"/>
      <w:r>
        <w:rPr>
          <w:color w:val="222222"/>
          <w:sz w:val="16"/>
          <w:szCs w:val="16"/>
        </w:rPr>
        <w:t xml:space="preserve"> es la mayor red internacional de entrega de paquetes en Europa. La compañía combina</w:t>
      </w:r>
      <w:r>
        <w:rPr>
          <w:color w:val="222222"/>
          <w:sz w:val="16"/>
          <w:szCs w:val="16"/>
        </w:rPr>
        <w:t xml:space="preserve"> tecnología innovadora y conocimiento local para proporcionar un servicio flexible y fácil de usar tanto para los repartidores como para los consumidores. Con su servicio </w:t>
      </w:r>
      <w:proofErr w:type="spellStart"/>
      <w:r>
        <w:rPr>
          <w:color w:val="222222"/>
          <w:sz w:val="16"/>
          <w:szCs w:val="16"/>
        </w:rPr>
        <w:t>Predict</w:t>
      </w:r>
      <w:proofErr w:type="spellEnd"/>
      <w:r>
        <w:rPr>
          <w:color w:val="222222"/>
          <w:sz w:val="16"/>
          <w:szCs w:val="16"/>
        </w:rPr>
        <w:t>, mantiene a los clientes en contacto cercano con su entrega.</w:t>
      </w:r>
    </w:p>
    <w:p w:rsidR="00112CB0" w:rsidRDefault="00112CB0">
      <w:pPr>
        <w:spacing w:line="360" w:lineRule="auto"/>
        <w:jc w:val="both"/>
        <w:rPr>
          <w:color w:val="222222"/>
          <w:sz w:val="16"/>
          <w:szCs w:val="16"/>
        </w:rPr>
      </w:pPr>
    </w:p>
    <w:p w:rsidR="00112CB0" w:rsidRDefault="005C4F8E">
      <w:pPr>
        <w:spacing w:line="360" w:lineRule="auto"/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Con 77,000 expertos en entregas y una red de más de 46,000 puntos de recogida, </w:t>
      </w:r>
      <w:proofErr w:type="spellStart"/>
      <w:r>
        <w:rPr>
          <w:color w:val="222222"/>
          <w:sz w:val="16"/>
          <w:szCs w:val="16"/>
        </w:rPr>
        <w:t>DPDgroup</w:t>
      </w:r>
      <w:proofErr w:type="spellEnd"/>
      <w:r>
        <w:rPr>
          <w:color w:val="222222"/>
          <w:sz w:val="16"/>
          <w:szCs w:val="16"/>
        </w:rPr>
        <w:t xml:space="preserve"> entrega 5.3 millones de paquetes al </w:t>
      </w:r>
      <w:r>
        <w:rPr>
          <w:color w:val="222222"/>
          <w:sz w:val="16"/>
          <w:szCs w:val="16"/>
        </w:rPr>
        <w:t xml:space="preserve">día y 1.3 billones de paquetes al año, a través de las marcas DPD, </w:t>
      </w:r>
      <w:proofErr w:type="spellStart"/>
      <w:r>
        <w:rPr>
          <w:color w:val="222222"/>
          <w:sz w:val="16"/>
          <w:szCs w:val="16"/>
        </w:rPr>
        <w:t>Chronopost</w:t>
      </w:r>
      <w:proofErr w:type="spellEnd"/>
      <w:r>
        <w:rPr>
          <w:color w:val="222222"/>
          <w:sz w:val="16"/>
          <w:szCs w:val="16"/>
        </w:rPr>
        <w:t>, SEUR y BRT.</w:t>
      </w:r>
    </w:p>
    <w:p w:rsidR="00112CB0" w:rsidRDefault="00112CB0">
      <w:pPr>
        <w:spacing w:line="360" w:lineRule="auto"/>
        <w:jc w:val="both"/>
        <w:rPr>
          <w:color w:val="222222"/>
          <w:sz w:val="16"/>
          <w:szCs w:val="16"/>
        </w:rPr>
      </w:pPr>
    </w:p>
    <w:p w:rsidR="00112CB0" w:rsidRDefault="005C4F8E">
      <w:pPr>
        <w:spacing w:line="360" w:lineRule="auto"/>
        <w:jc w:val="both"/>
        <w:rPr>
          <w:color w:val="222222"/>
          <w:sz w:val="42"/>
          <w:szCs w:val="42"/>
          <w:shd w:val="clear" w:color="auto" w:fill="F8F9FA"/>
        </w:rPr>
      </w:pPr>
      <w:proofErr w:type="spellStart"/>
      <w:r>
        <w:rPr>
          <w:color w:val="222222"/>
          <w:sz w:val="16"/>
          <w:szCs w:val="16"/>
        </w:rPr>
        <w:t>DPDgroup</w:t>
      </w:r>
      <w:proofErr w:type="spellEnd"/>
      <w:r>
        <w:rPr>
          <w:color w:val="222222"/>
          <w:sz w:val="16"/>
          <w:szCs w:val="16"/>
        </w:rPr>
        <w:t xml:space="preserve"> es la red de entrega de paquet</w:t>
      </w:r>
      <w:r>
        <w:rPr>
          <w:color w:val="222222"/>
          <w:sz w:val="16"/>
          <w:szCs w:val="16"/>
        </w:rPr>
        <w:t xml:space="preserve">es de </w:t>
      </w:r>
      <w:proofErr w:type="spellStart"/>
      <w:r>
        <w:rPr>
          <w:color w:val="222222"/>
          <w:sz w:val="16"/>
          <w:szCs w:val="16"/>
        </w:rPr>
        <w:t>GeoPost</w:t>
      </w:r>
      <w:proofErr w:type="spellEnd"/>
      <w:r>
        <w:rPr>
          <w:color w:val="222222"/>
          <w:sz w:val="16"/>
          <w:szCs w:val="16"/>
        </w:rPr>
        <w:t xml:space="preserve">, que registró ventas de € 7.8 mil millones en 2019. </w:t>
      </w:r>
      <w:proofErr w:type="spellStart"/>
      <w:r>
        <w:rPr>
          <w:color w:val="222222"/>
          <w:sz w:val="16"/>
          <w:szCs w:val="16"/>
        </w:rPr>
        <w:t>GeoPost</w:t>
      </w:r>
      <w:proofErr w:type="spellEnd"/>
      <w:r>
        <w:rPr>
          <w:color w:val="222222"/>
          <w:sz w:val="16"/>
          <w:szCs w:val="16"/>
        </w:rPr>
        <w:t xml:space="preserve"> es una sociedad de cartera propiedad del Grupo La Poste.</w:t>
      </w:r>
    </w:p>
    <w:p w:rsidR="00112CB0" w:rsidRDefault="00112CB0">
      <w:pPr>
        <w:jc w:val="both"/>
      </w:pPr>
    </w:p>
    <w:p w:rsidR="00112CB0" w:rsidRDefault="00112CB0">
      <w:pPr>
        <w:jc w:val="both"/>
      </w:pPr>
    </w:p>
    <w:p w:rsidR="00112CB0" w:rsidRDefault="005C4F8E">
      <w:pPr>
        <w:spacing w:after="120" w:line="360" w:lineRule="auto"/>
        <w:jc w:val="both"/>
        <w:rPr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Acerca de SEUR</w:t>
      </w:r>
    </w:p>
    <w:p w:rsidR="00112CB0" w:rsidRDefault="005C4F8E">
      <w:pPr>
        <w:shd w:val="clear" w:color="auto" w:fill="FFFFFF"/>
        <w:spacing w:line="360" w:lineRule="auto"/>
        <w:jc w:val="both"/>
        <w:rPr>
          <w:color w:val="222222"/>
        </w:rPr>
      </w:pPr>
      <w:r>
        <w:rPr>
          <w:color w:val="222222"/>
          <w:sz w:val="16"/>
          <w:szCs w:val="16"/>
        </w:rPr>
        <w:lastRenderedPageBreak/>
        <w:t>Sus 75 años de historia han permitido a SEUR ser pionera en el transporte urgente en España. Gracias al comp</w:t>
      </w:r>
      <w:r>
        <w:rPr>
          <w:color w:val="222222"/>
          <w:sz w:val="16"/>
          <w:szCs w:val="16"/>
        </w:rPr>
        <w:t>romiso de 8.100 profesionales, la compañía lidera el sector en tres grandes ejes de negocio: comercio internacional, comercio electrónico y el segmento B2B. SEUR presta servicio a empresas de diferentes tamaños que desarrollan su actividad en diversos sect</w:t>
      </w:r>
      <w:r>
        <w:rPr>
          <w:color w:val="222222"/>
          <w:sz w:val="16"/>
          <w:szCs w:val="16"/>
        </w:rPr>
        <w:t xml:space="preserve">ores. Como parte de </w:t>
      </w:r>
      <w:proofErr w:type="spellStart"/>
      <w:r>
        <w:rPr>
          <w:color w:val="222222"/>
          <w:sz w:val="16"/>
          <w:szCs w:val="16"/>
        </w:rPr>
        <w:t>DPDgroup</w:t>
      </w:r>
      <w:proofErr w:type="spellEnd"/>
      <w:r>
        <w:rPr>
          <w:color w:val="222222"/>
          <w:sz w:val="16"/>
          <w:szCs w:val="16"/>
        </w:rPr>
        <w:t>, una de las mayores redes internacionales de transporte urgente, la empresa realiza entregas en todo el mundo.</w:t>
      </w:r>
    </w:p>
    <w:p w:rsidR="00112CB0" w:rsidRDefault="005C4F8E">
      <w:pPr>
        <w:shd w:val="clear" w:color="auto" w:fill="FFFFFF"/>
        <w:spacing w:line="360" w:lineRule="auto"/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SEUR invierte constantemente en innovación para estar más cerca de los clientes y poder ofrecerles mayor flexibilida</w:t>
      </w:r>
      <w:r>
        <w:rPr>
          <w:color w:val="222222"/>
          <w:sz w:val="16"/>
          <w:szCs w:val="16"/>
        </w:rPr>
        <w:t xml:space="preserve">d a través de soluciones como </w:t>
      </w:r>
      <w:proofErr w:type="spellStart"/>
      <w:r>
        <w:rPr>
          <w:color w:val="222222"/>
          <w:sz w:val="16"/>
          <w:szCs w:val="16"/>
        </w:rPr>
        <w:t>Predict</w:t>
      </w:r>
      <w:proofErr w:type="spellEnd"/>
      <w:r>
        <w:rPr>
          <w:color w:val="222222"/>
          <w:sz w:val="16"/>
          <w:szCs w:val="16"/>
        </w:rPr>
        <w:t xml:space="preserve">, sistema interactivo para concertar la entrega, o SEUR </w:t>
      </w:r>
      <w:proofErr w:type="spellStart"/>
      <w:r>
        <w:rPr>
          <w:color w:val="222222"/>
          <w:sz w:val="16"/>
          <w:szCs w:val="16"/>
        </w:rPr>
        <w:t>Now</w:t>
      </w:r>
      <w:proofErr w:type="spellEnd"/>
      <w:r>
        <w:rPr>
          <w:color w:val="222222"/>
          <w:sz w:val="16"/>
          <w:szCs w:val="16"/>
        </w:rPr>
        <w:t>, para las entregas súper urgentes en una o dos horas.</w:t>
      </w:r>
    </w:p>
    <w:p w:rsidR="00112CB0" w:rsidRDefault="00112CB0">
      <w:pPr>
        <w:shd w:val="clear" w:color="auto" w:fill="FFFFFF"/>
        <w:spacing w:line="360" w:lineRule="auto"/>
        <w:jc w:val="both"/>
        <w:rPr>
          <w:color w:val="222222"/>
        </w:rPr>
      </w:pPr>
    </w:p>
    <w:p w:rsidR="00112CB0" w:rsidRDefault="005C4F8E">
      <w:pPr>
        <w:shd w:val="clear" w:color="auto" w:fill="FFFFFF"/>
        <w:spacing w:line="360" w:lineRule="auto"/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SEUR apuesta por la logística sostenible con la integración de sistemas de reparto alternativos como el </w:t>
      </w:r>
      <w:r>
        <w:rPr>
          <w:color w:val="222222"/>
          <w:sz w:val="16"/>
          <w:szCs w:val="16"/>
        </w:rPr>
        <w:t>uso de vehículos ecológicos, la red de puntos Pickup con más de 2.300</w:t>
      </w:r>
      <w:bookmarkStart w:id="1" w:name="_GoBack"/>
      <w:bookmarkEnd w:id="1"/>
      <w:r>
        <w:rPr>
          <w:color w:val="222222"/>
          <w:sz w:val="16"/>
          <w:szCs w:val="16"/>
        </w:rPr>
        <w:t xml:space="preserve"> de proximidad o el uso de taquillas inteligentes y </w:t>
      </w:r>
      <w:proofErr w:type="spellStart"/>
      <w:r>
        <w:rPr>
          <w:color w:val="222222"/>
          <w:sz w:val="16"/>
          <w:szCs w:val="16"/>
        </w:rPr>
        <w:t>hubs</w:t>
      </w:r>
      <w:proofErr w:type="spellEnd"/>
      <w:r>
        <w:rPr>
          <w:color w:val="222222"/>
          <w:sz w:val="16"/>
          <w:szCs w:val="16"/>
        </w:rPr>
        <w:t xml:space="preserve"> urbanos.</w:t>
      </w:r>
    </w:p>
    <w:p w:rsidR="00112CB0" w:rsidRDefault="00112CB0">
      <w:pPr>
        <w:pBdr>
          <w:top w:val="single" w:sz="4" w:space="1" w:color="000000"/>
        </w:pBdr>
        <w:spacing w:line="360" w:lineRule="auto"/>
        <w:jc w:val="both"/>
        <w:rPr>
          <w:rFonts w:ascii="Tahoma" w:eastAsia="Tahoma" w:hAnsi="Tahoma" w:cs="Tahoma"/>
          <w:sz w:val="20"/>
          <w:szCs w:val="20"/>
          <w:u w:val="single"/>
        </w:rPr>
      </w:pPr>
    </w:p>
    <w:p w:rsidR="00112CB0" w:rsidRDefault="005C4F8E">
      <w:pPr>
        <w:spacing w:line="36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Para más información: </w:t>
      </w:r>
    </w:p>
    <w:p w:rsidR="00112CB0" w:rsidRDefault="005C4F8E">
      <w:pPr>
        <w:spacing w:line="360" w:lineRule="auto"/>
        <w:rPr>
          <w:sz w:val="16"/>
          <w:szCs w:val="16"/>
        </w:rPr>
      </w:pPr>
      <w:hyperlink r:id="rId12" w:anchor="!/SEUR">
        <w:r>
          <w:rPr>
            <w:color w:val="0000FF"/>
            <w:sz w:val="16"/>
            <w:szCs w:val="16"/>
            <w:u w:val="single"/>
          </w:rPr>
          <w:t>https://twitter.com/SEUR</w:t>
        </w:r>
      </w:hyperlink>
    </w:p>
    <w:p w:rsidR="00112CB0" w:rsidRDefault="005C4F8E">
      <w:pPr>
        <w:spacing w:line="360" w:lineRule="auto"/>
        <w:rPr>
          <w:color w:val="0000FF"/>
          <w:sz w:val="16"/>
          <w:szCs w:val="16"/>
          <w:u w:val="single"/>
        </w:rPr>
      </w:pPr>
      <w:hyperlink r:id="rId13">
        <w:r>
          <w:rPr>
            <w:color w:val="0000FF"/>
            <w:sz w:val="16"/>
            <w:szCs w:val="16"/>
            <w:u w:val="single"/>
          </w:rPr>
          <w:t>http://www.linkedin.com/company/SEUR</w:t>
        </w:r>
      </w:hyperlink>
    </w:p>
    <w:p w:rsidR="00112CB0" w:rsidRDefault="005C4F8E">
      <w:pPr>
        <w:spacing w:line="360" w:lineRule="auto"/>
        <w:rPr>
          <w:color w:val="0000FF"/>
          <w:u w:val="single"/>
        </w:rPr>
      </w:pPr>
      <w:hyperlink r:id="rId14">
        <w:r>
          <w:rPr>
            <w:color w:val="0000FF"/>
            <w:sz w:val="16"/>
            <w:szCs w:val="16"/>
            <w:u w:val="single"/>
          </w:rPr>
          <w:t>https://www.instagram.com/seur.es/</w:t>
        </w:r>
      </w:hyperlink>
    </w:p>
    <w:p w:rsidR="00112CB0" w:rsidRDefault="005C4F8E">
      <w:pPr>
        <w:spacing w:line="360" w:lineRule="auto"/>
        <w:rPr>
          <w:color w:val="0000FF"/>
          <w:u w:val="single"/>
        </w:rPr>
      </w:pPr>
      <w:hyperlink r:id="rId15">
        <w:r>
          <w:rPr>
            <w:color w:val="0000FF"/>
            <w:sz w:val="16"/>
            <w:szCs w:val="16"/>
            <w:u w:val="single"/>
          </w:rPr>
          <w:t>https://blog.seur.com/ </w:t>
        </w:r>
      </w:hyperlink>
    </w:p>
    <w:p w:rsidR="00112CB0" w:rsidRDefault="00112CB0">
      <w:pPr>
        <w:spacing w:line="360" w:lineRule="auto"/>
        <w:jc w:val="both"/>
        <w:rPr>
          <w:sz w:val="16"/>
          <w:szCs w:val="16"/>
        </w:rPr>
      </w:pPr>
    </w:p>
    <w:p w:rsidR="00112CB0" w:rsidRDefault="00112CB0">
      <w:pPr>
        <w:spacing w:line="360" w:lineRule="auto"/>
        <w:jc w:val="both"/>
        <w:rPr>
          <w:sz w:val="16"/>
          <w:szCs w:val="16"/>
        </w:rPr>
      </w:pPr>
    </w:p>
    <w:p w:rsidR="00112CB0" w:rsidRDefault="005C4F8E">
      <w:pPr>
        <w:spacing w:line="36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Gabinete</w:t>
      </w:r>
      <w:r>
        <w:rPr>
          <w:b/>
          <w:sz w:val="16"/>
          <w:szCs w:val="16"/>
        </w:rPr>
        <w:t xml:space="preserve"> de prensa/ Agencia de comunicación SEUR</w:t>
      </w:r>
    </w:p>
    <w:tbl>
      <w:tblPr>
        <w:tblStyle w:val="a0"/>
        <w:tblW w:w="855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320"/>
      </w:tblGrid>
      <w:tr w:rsidR="00112CB0">
        <w:trPr>
          <w:trHeight w:val="1820"/>
        </w:trPr>
        <w:tc>
          <w:tcPr>
            <w:tcW w:w="4230" w:type="dxa"/>
          </w:tcPr>
          <w:p w:rsidR="00112CB0" w:rsidRDefault="005C4F8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Maite </w:t>
            </w:r>
            <w:proofErr w:type="spellStart"/>
            <w:r>
              <w:rPr>
                <w:sz w:val="16"/>
                <w:szCs w:val="16"/>
              </w:rPr>
              <w:t>Garaycochea</w:t>
            </w:r>
            <w:proofErr w:type="spellEnd"/>
            <w:r>
              <w:rPr>
                <w:sz w:val="16"/>
                <w:szCs w:val="16"/>
              </w:rPr>
              <w:t xml:space="preserve"> / Rocío Fraile</w:t>
            </w:r>
          </w:p>
          <w:p w:rsidR="00112CB0" w:rsidRDefault="005C4F8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Dpto. Comunicación y Marca SEUR</w:t>
            </w:r>
          </w:p>
          <w:p w:rsidR="00112CB0" w:rsidRDefault="005C4F8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675 097 821</w:t>
            </w:r>
          </w:p>
          <w:p w:rsidR="00112CB0" w:rsidRDefault="005C4F8E">
            <w:pPr>
              <w:spacing w:line="3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rocio.fraile@seur.net</w:t>
            </w:r>
          </w:p>
          <w:p w:rsidR="00112CB0" w:rsidRDefault="005C4F8E">
            <w:pPr>
              <w:spacing w:line="3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maite.garaycochea@seur.net</w:t>
            </w:r>
          </w:p>
          <w:p w:rsidR="00112CB0" w:rsidRDefault="00112CB0">
            <w:pPr>
              <w:spacing w:after="120" w:line="360" w:lineRule="auto"/>
              <w:ind w:hanging="283"/>
              <w:rPr>
                <w:sz w:val="16"/>
                <w:szCs w:val="16"/>
                <w:u w:val="single"/>
              </w:rPr>
            </w:pPr>
          </w:p>
        </w:tc>
        <w:tc>
          <w:tcPr>
            <w:tcW w:w="4320" w:type="dxa"/>
          </w:tcPr>
          <w:p w:rsidR="00112CB0" w:rsidRDefault="005C4F8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Elena Barrera / Patricia </w:t>
            </w:r>
            <w:proofErr w:type="spellStart"/>
            <w:r>
              <w:rPr>
                <w:sz w:val="16"/>
                <w:szCs w:val="16"/>
              </w:rPr>
              <w:t>Hdez</w:t>
            </w:r>
            <w:proofErr w:type="spellEnd"/>
          </w:p>
          <w:p w:rsidR="00112CB0" w:rsidRDefault="005C4F8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TINKLE</w:t>
            </w:r>
          </w:p>
          <w:p w:rsidR="00112CB0" w:rsidRDefault="005C4F8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91 702 10 10   </w:t>
            </w:r>
          </w:p>
          <w:p w:rsidR="00112CB0" w:rsidRDefault="005C4F8E">
            <w:pPr>
              <w:spacing w:line="360" w:lineRule="auto"/>
              <w:rPr>
                <w:sz w:val="16"/>
                <w:szCs w:val="16"/>
                <w:u w:val="single"/>
              </w:rPr>
            </w:pPr>
            <w:hyperlink r:id="rId16">
              <w:r>
                <w:rPr>
                  <w:sz w:val="16"/>
                  <w:szCs w:val="16"/>
                  <w:u w:val="single"/>
                </w:rPr>
                <w:t>ebarrera@tinkle.es</w:t>
              </w:r>
            </w:hyperlink>
            <w:r>
              <w:rPr>
                <w:sz w:val="16"/>
                <w:szCs w:val="16"/>
                <w:u w:val="single"/>
              </w:rPr>
              <w:t xml:space="preserve">, </w:t>
            </w:r>
          </w:p>
          <w:p w:rsidR="00112CB0" w:rsidRDefault="005C4F8E">
            <w:pPr>
              <w:spacing w:line="3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phernandez@tinknle.es</w:t>
            </w:r>
          </w:p>
        </w:tc>
      </w:tr>
    </w:tbl>
    <w:p w:rsidR="00112CB0" w:rsidRDefault="005C4F8E">
      <w:pPr>
        <w:spacing w:line="360" w:lineRule="auto"/>
      </w:pPr>
      <w:hyperlink r:id="rId17">
        <w:r>
          <w:rPr>
            <w:color w:val="0000FF"/>
            <w:sz w:val="16"/>
            <w:szCs w:val="16"/>
            <w:u w:val="single"/>
          </w:rPr>
          <w:t>seur.com</w:t>
        </w:r>
      </w:hyperlink>
    </w:p>
    <w:p w:rsidR="00112CB0" w:rsidRDefault="00112CB0">
      <w:pPr>
        <w:jc w:val="center"/>
      </w:pPr>
    </w:p>
    <w:sectPr w:rsidR="00112C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287"/>
    <w:multiLevelType w:val="multilevel"/>
    <w:tmpl w:val="3ABCB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B0"/>
    <w:rsid w:val="00112CB0"/>
    <w:rsid w:val="005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9126"/>
  <w15:docId w15:val="{ADE56628-2D48-4357-B34F-AA4EAE7A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x8p0-StRLM" TargetMode="External"/><Relationship Id="rId13" Type="http://schemas.openxmlformats.org/officeDocument/2006/relationships/hyperlink" Target="http://www.linkedin.com/company/SEU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x8p0-StRLM" TargetMode="External"/><Relationship Id="rId12" Type="http://schemas.openxmlformats.org/officeDocument/2006/relationships/hyperlink" Target="https://twitter.com/" TargetMode="External"/><Relationship Id="rId17" Type="http://schemas.openxmlformats.org/officeDocument/2006/relationships/hyperlink" Target="http://www.seu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barrera@tinkle.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user/SEURofici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log.seur.com/" TargetMode="External"/><Relationship Id="rId10" Type="http://schemas.openxmlformats.org/officeDocument/2006/relationships/hyperlink" Target="https://www.linkedin.com/company/seur/?originalSubdomain=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witter.com/seur?lang=es" TargetMode="External"/><Relationship Id="rId14" Type="http://schemas.openxmlformats.org/officeDocument/2006/relationships/hyperlink" Target="https://www.instagram.com/seur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fdyl9ukoTsh60b1L29iHCCECYw==">AMUW2mXJMUBtdlw4+pWEgHk4gY6lqdyNSSilPcdgHqOjmnG18kZPIgXq3V9mot3wkzdg6GgAWiK/8x4sPVU5oalJWF+z3GYrKKsgPDVZA312VNx9ZQMzxCEd/KZT8sgAKhfCIymJ3Imt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MENDEZ TARIFA</dc:creator>
  <cp:lastModifiedBy>MARINA MENDEZ TARIFA</cp:lastModifiedBy>
  <cp:revision>2</cp:revision>
  <dcterms:created xsi:type="dcterms:W3CDTF">2020-06-23T09:22:00Z</dcterms:created>
  <dcterms:modified xsi:type="dcterms:W3CDTF">2020-06-23T09:22:00Z</dcterms:modified>
</cp:coreProperties>
</file>