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E35D9" w14:textId="77777777" w:rsidR="002A5670" w:rsidRDefault="008A66C9">
      <w:pPr>
        <w:spacing w:line="360" w:lineRule="auto"/>
        <w:rPr>
          <w:rFonts w:ascii="Tahoma" w:eastAsia="Tahoma" w:hAnsi="Tahoma" w:cs="Tahoma"/>
          <w:sz w:val="28"/>
          <w:szCs w:val="28"/>
        </w:rPr>
      </w:pPr>
      <w:r>
        <w:rPr>
          <w:rFonts w:ascii="Tahoma" w:eastAsia="Tahoma" w:hAnsi="Tahoma" w:cs="Tahoma"/>
          <w:sz w:val="28"/>
          <w:szCs w:val="28"/>
        </w:rPr>
        <w:t xml:space="preserve"> </w:t>
      </w:r>
    </w:p>
    <w:p w14:paraId="31A47B68" w14:textId="77777777" w:rsidR="002A5670" w:rsidRDefault="008A66C9">
      <w:pPr>
        <w:spacing w:line="360" w:lineRule="auto"/>
        <w:jc w:val="center"/>
        <w:rPr>
          <w:rFonts w:ascii="Tahoma" w:eastAsia="Tahoma" w:hAnsi="Tahoma" w:cs="Tahoma"/>
        </w:rPr>
      </w:pPr>
      <w:r>
        <w:rPr>
          <w:rFonts w:ascii="Tahoma" w:eastAsia="Tahoma" w:hAnsi="Tahoma" w:cs="Tahoma"/>
          <w:b/>
          <w:sz w:val="28"/>
          <w:szCs w:val="28"/>
        </w:rPr>
        <w:t>SEUR incorpora más de 80 vehículos ecológicos a su flota SEUR NOW</w:t>
      </w:r>
    </w:p>
    <w:p w14:paraId="0E1F19C1" w14:textId="77777777" w:rsidR="002A5670" w:rsidRDefault="008A66C9">
      <w:pPr>
        <w:numPr>
          <w:ilvl w:val="0"/>
          <w:numId w:val="1"/>
        </w:numPr>
        <w:spacing w:after="0" w:line="360" w:lineRule="auto"/>
        <w:jc w:val="both"/>
      </w:pPr>
      <w:r>
        <w:rPr>
          <w:rFonts w:ascii="Tahoma" w:eastAsia="Tahoma" w:hAnsi="Tahoma" w:cs="Tahoma"/>
        </w:rPr>
        <w:t xml:space="preserve">La compañía da así un paso más en el reparto urbano inteligente con la incorporación de estos vehículos de gas natural </w:t>
      </w:r>
    </w:p>
    <w:p w14:paraId="5A2BB3D7" w14:textId="77777777" w:rsidR="002A5670" w:rsidRDefault="008A66C9">
      <w:pPr>
        <w:numPr>
          <w:ilvl w:val="0"/>
          <w:numId w:val="1"/>
        </w:numPr>
        <w:spacing w:after="0" w:line="360" w:lineRule="auto"/>
        <w:jc w:val="both"/>
      </w:pPr>
      <w:r>
        <w:rPr>
          <w:rFonts w:ascii="Tahoma" w:eastAsia="Tahoma" w:hAnsi="Tahoma" w:cs="Tahoma"/>
        </w:rPr>
        <w:t>Para SEUR, significa un ahorro de 373 kg de emisiones de CO</w:t>
      </w:r>
      <w:r>
        <w:rPr>
          <w:rFonts w:ascii="Tahoma" w:eastAsia="Tahoma" w:hAnsi="Tahoma" w:cs="Tahoma"/>
          <w:sz w:val="16"/>
          <w:szCs w:val="16"/>
        </w:rPr>
        <w:t>2</w:t>
      </w:r>
      <w:r>
        <w:rPr>
          <w:rFonts w:ascii="Tahoma" w:eastAsia="Tahoma" w:hAnsi="Tahoma" w:cs="Tahoma"/>
        </w:rPr>
        <w:t xml:space="preserve"> por vehículo al mes</w:t>
      </w:r>
    </w:p>
    <w:p w14:paraId="599F17D2" w14:textId="77777777" w:rsidR="002A5670" w:rsidRDefault="002A5670">
      <w:pPr>
        <w:spacing w:after="0" w:line="360" w:lineRule="auto"/>
        <w:jc w:val="both"/>
      </w:pPr>
    </w:p>
    <w:p w14:paraId="4761AF87" w14:textId="11A535DE" w:rsidR="002A5670" w:rsidRDefault="008A66C9">
      <w:pPr>
        <w:spacing w:line="360" w:lineRule="auto"/>
        <w:jc w:val="both"/>
        <w:rPr>
          <w:rFonts w:ascii="Tahoma" w:eastAsia="Tahoma" w:hAnsi="Tahoma" w:cs="Tahoma"/>
        </w:rPr>
      </w:pPr>
      <w:r>
        <w:rPr>
          <w:rFonts w:ascii="Tahoma" w:eastAsia="Tahoma" w:hAnsi="Tahoma" w:cs="Tahoma"/>
          <w:b/>
        </w:rPr>
        <w:t>Madrid, 2</w:t>
      </w:r>
      <w:r w:rsidR="008F1827">
        <w:rPr>
          <w:rFonts w:ascii="Tahoma" w:eastAsia="Tahoma" w:hAnsi="Tahoma" w:cs="Tahoma"/>
          <w:b/>
        </w:rPr>
        <w:t>9</w:t>
      </w:r>
      <w:r>
        <w:rPr>
          <w:rFonts w:ascii="Tahoma" w:eastAsia="Tahoma" w:hAnsi="Tahoma" w:cs="Tahoma"/>
          <w:b/>
        </w:rPr>
        <w:t xml:space="preserve"> de enero de 2020.-</w:t>
      </w:r>
      <w:r>
        <w:rPr>
          <w:rFonts w:ascii="Tahoma" w:eastAsia="Tahoma" w:hAnsi="Tahoma" w:cs="Tahoma"/>
        </w:rPr>
        <w:t xml:space="preserve"> SEUR amplía su flota ecológica en su servicio de entregas súper urgentes en una o dos horas SEUR </w:t>
      </w:r>
      <w:proofErr w:type="spellStart"/>
      <w:r>
        <w:rPr>
          <w:rFonts w:ascii="Tahoma" w:eastAsia="Tahoma" w:hAnsi="Tahoma" w:cs="Tahoma"/>
        </w:rPr>
        <w:t>Now</w:t>
      </w:r>
      <w:proofErr w:type="spellEnd"/>
      <w:r>
        <w:rPr>
          <w:rFonts w:ascii="Tahoma" w:eastAsia="Tahoma" w:hAnsi="Tahoma" w:cs="Tahoma"/>
        </w:rPr>
        <w:t xml:space="preserve">, en las ciudades de Madrid, Barcelona y Valencia con la </w:t>
      </w:r>
      <w:r>
        <w:rPr>
          <w:rFonts w:ascii="Tahoma" w:eastAsia="Tahoma" w:hAnsi="Tahoma" w:cs="Tahoma"/>
          <w:b/>
        </w:rPr>
        <w:t>incorporación de 82 furgonetas</w:t>
      </w:r>
      <w:r>
        <w:rPr>
          <w:rFonts w:ascii="Tahoma" w:eastAsia="Tahoma" w:hAnsi="Tahoma" w:cs="Tahoma"/>
        </w:rPr>
        <w:t xml:space="preserve"> Volkswagen Caddy propulsadas por gas natural. </w:t>
      </w:r>
    </w:p>
    <w:p w14:paraId="09979886" w14:textId="77777777" w:rsidR="002A5670" w:rsidRDefault="008A66C9">
      <w:pPr>
        <w:spacing w:line="360" w:lineRule="auto"/>
        <w:jc w:val="both"/>
        <w:rPr>
          <w:rFonts w:ascii="Tahoma" w:eastAsia="Tahoma" w:hAnsi="Tahoma" w:cs="Tahoma"/>
        </w:rPr>
      </w:pPr>
      <w:r>
        <w:rPr>
          <w:rFonts w:ascii="Tahoma" w:eastAsia="Tahoma" w:hAnsi="Tahoma" w:cs="Tahoma"/>
        </w:rPr>
        <w:t>Estas incorporaciones se suman al resto de flota ecológica con la que cuenta la compañía y que actualmente ya supone el 5,5% del total. Además, se trata de un claro ejemplo de cómo la compañía apuesta por la sostenibilidad y la mejora de la eficiencia en el reparto urbano inteligente.</w:t>
      </w:r>
    </w:p>
    <w:p w14:paraId="17C3154A" w14:textId="77777777" w:rsidR="002A5670" w:rsidRDefault="008A66C9">
      <w:pPr>
        <w:spacing w:line="360" w:lineRule="auto"/>
        <w:jc w:val="both"/>
        <w:rPr>
          <w:rFonts w:ascii="Tahoma" w:eastAsia="Tahoma" w:hAnsi="Tahoma" w:cs="Tahoma"/>
        </w:rPr>
      </w:pPr>
      <w:r>
        <w:rPr>
          <w:rFonts w:ascii="Tahoma" w:eastAsia="Tahoma" w:hAnsi="Tahoma" w:cs="Tahoma"/>
        </w:rPr>
        <w:t xml:space="preserve">Los nuevos vehículos de SEUR </w:t>
      </w:r>
      <w:proofErr w:type="spellStart"/>
      <w:r>
        <w:rPr>
          <w:rFonts w:ascii="Tahoma" w:eastAsia="Tahoma" w:hAnsi="Tahoma" w:cs="Tahoma"/>
        </w:rPr>
        <w:t>Now</w:t>
      </w:r>
      <w:proofErr w:type="spellEnd"/>
      <w:r>
        <w:rPr>
          <w:rFonts w:ascii="Tahoma" w:eastAsia="Tahoma" w:hAnsi="Tahoma" w:cs="Tahoma"/>
        </w:rPr>
        <w:t xml:space="preserve"> permiten reducir un 27% de las emisiones de CO2 en comparación con un vehículo </w:t>
      </w:r>
      <w:r w:rsidR="00A05875">
        <w:rPr>
          <w:rFonts w:ascii="Tahoma" w:eastAsia="Tahoma" w:hAnsi="Tahoma" w:cs="Tahoma"/>
        </w:rPr>
        <w:t>diésel</w:t>
      </w:r>
      <w:r>
        <w:rPr>
          <w:rFonts w:ascii="Tahoma" w:eastAsia="Tahoma" w:hAnsi="Tahoma" w:cs="Tahoma"/>
        </w:rPr>
        <w:t xml:space="preserve"> de las mismas características, esto significa un ahorro de </w:t>
      </w:r>
      <w:r>
        <w:rPr>
          <w:rFonts w:ascii="Arial" w:eastAsia="Arial" w:hAnsi="Arial" w:cs="Arial"/>
          <w:color w:val="222222"/>
          <w:highlight w:val="white"/>
        </w:rPr>
        <w:t xml:space="preserve">373 kg de CO2 por vehículo al mes. </w:t>
      </w:r>
    </w:p>
    <w:p w14:paraId="32146BBC" w14:textId="77777777" w:rsidR="002A5670" w:rsidRDefault="008A66C9">
      <w:pPr>
        <w:spacing w:line="360" w:lineRule="auto"/>
        <w:jc w:val="both"/>
        <w:rPr>
          <w:rFonts w:ascii="Tahoma" w:eastAsia="Tahoma" w:hAnsi="Tahoma" w:cs="Tahoma"/>
        </w:rPr>
      </w:pPr>
      <w:r>
        <w:rPr>
          <w:rFonts w:ascii="Tahoma" w:eastAsia="Tahoma" w:hAnsi="Tahoma" w:cs="Tahoma"/>
        </w:rPr>
        <w:t>Además, la calidad del aire en las ciudades afecta a la calidad de vida y el gas natural es uno de los combustibles que reduce hasta casi cero la emisión de los contaminantes que afectan a la salud: reduce las emisiones de óxido de nitrógeno (</w:t>
      </w:r>
      <w:proofErr w:type="spellStart"/>
      <w:r>
        <w:rPr>
          <w:rFonts w:ascii="Tahoma" w:eastAsia="Tahoma" w:hAnsi="Tahoma" w:cs="Tahoma"/>
        </w:rPr>
        <w:t>NOx</w:t>
      </w:r>
      <w:proofErr w:type="spellEnd"/>
      <w:r>
        <w:rPr>
          <w:rFonts w:ascii="Tahoma" w:eastAsia="Tahoma" w:hAnsi="Tahoma" w:cs="Tahoma"/>
        </w:rPr>
        <w:t>) en un 85%, y elimina el 96% de las emisiones de partículas sólidas PM, además de rebajar a la mitad la contaminación acústica.</w:t>
      </w:r>
    </w:p>
    <w:p w14:paraId="5475D972" w14:textId="77777777" w:rsidR="002A5670" w:rsidRDefault="008A66C9">
      <w:pPr>
        <w:spacing w:line="360" w:lineRule="auto"/>
        <w:jc w:val="both"/>
        <w:rPr>
          <w:color w:val="222222"/>
          <w:sz w:val="24"/>
          <w:szCs w:val="24"/>
        </w:rPr>
      </w:pPr>
      <w:r>
        <w:rPr>
          <w:rFonts w:ascii="Tahoma" w:eastAsia="Tahoma" w:hAnsi="Tahoma" w:cs="Tahoma"/>
        </w:rPr>
        <w:t xml:space="preserve">Marc Bayo, director de SEUR </w:t>
      </w:r>
      <w:proofErr w:type="spellStart"/>
      <w:r>
        <w:rPr>
          <w:rFonts w:ascii="Tahoma" w:eastAsia="Tahoma" w:hAnsi="Tahoma" w:cs="Tahoma"/>
        </w:rPr>
        <w:t>Now</w:t>
      </w:r>
      <w:proofErr w:type="spellEnd"/>
      <w:r>
        <w:rPr>
          <w:rFonts w:ascii="Tahoma" w:eastAsia="Tahoma" w:hAnsi="Tahoma" w:cs="Tahoma"/>
        </w:rPr>
        <w:t xml:space="preserve">, ha señalado que </w:t>
      </w:r>
      <w:r>
        <w:rPr>
          <w:rFonts w:ascii="Tahoma" w:eastAsia="Tahoma" w:hAnsi="Tahoma" w:cs="Tahoma"/>
          <w:i/>
        </w:rPr>
        <w:t xml:space="preserve">“con el crecimiento del </w:t>
      </w:r>
      <w:proofErr w:type="spellStart"/>
      <w:r>
        <w:rPr>
          <w:rFonts w:ascii="Tahoma" w:eastAsia="Tahoma" w:hAnsi="Tahoma" w:cs="Tahoma"/>
          <w:i/>
        </w:rPr>
        <w:t>ecommerce</w:t>
      </w:r>
      <w:proofErr w:type="spellEnd"/>
      <w:r>
        <w:rPr>
          <w:rFonts w:ascii="Tahoma" w:eastAsia="Tahoma" w:hAnsi="Tahoma" w:cs="Tahoma"/>
          <w:i/>
        </w:rPr>
        <w:t xml:space="preserve"> no solo hemos pasado de entregar paquetes en miles de hogares cada día, </w:t>
      </w:r>
      <w:r w:rsidR="00A05875">
        <w:rPr>
          <w:rFonts w:ascii="Tahoma" w:eastAsia="Tahoma" w:hAnsi="Tahoma" w:cs="Tahoma"/>
          <w:i/>
        </w:rPr>
        <w:t>sino también</w:t>
      </w:r>
      <w:r>
        <w:rPr>
          <w:rFonts w:ascii="Tahoma" w:eastAsia="Tahoma" w:hAnsi="Tahoma" w:cs="Tahoma"/>
          <w:i/>
        </w:rPr>
        <w:t xml:space="preserve"> hemos sabido adelantarnos a una de las principales demandas de los compradores online: lo compro y lo quiero ya. Por eso, nuestro objetivo es cumplir con plazos cada vez más cortos de entrega y hacerlo con recursos sostenibles que cumplan con la legislación urbana que salvaguarda al medio ambiente”. </w:t>
      </w:r>
    </w:p>
    <w:p w14:paraId="4823D590" w14:textId="77777777" w:rsidR="002A5670" w:rsidRDefault="002A5670">
      <w:pPr>
        <w:spacing w:line="360" w:lineRule="auto"/>
        <w:jc w:val="both"/>
        <w:rPr>
          <w:rFonts w:ascii="Tahoma" w:eastAsia="Tahoma" w:hAnsi="Tahoma" w:cs="Tahoma"/>
          <w:i/>
        </w:rPr>
      </w:pPr>
    </w:p>
    <w:p w14:paraId="21C4C56A" w14:textId="77777777" w:rsidR="002A5670" w:rsidRDefault="008A66C9">
      <w:pPr>
        <w:spacing w:line="360" w:lineRule="auto"/>
        <w:jc w:val="both"/>
        <w:rPr>
          <w:rFonts w:ascii="Arial" w:eastAsia="Arial" w:hAnsi="Arial" w:cs="Arial"/>
        </w:rPr>
      </w:pPr>
      <w:r>
        <w:rPr>
          <w:rFonts w:ascii="Arial" w:eastAsia="Arial" w:hAnsi="Arial" w:cs="Arial"/>
        </w:rPr>
        <w:lastRenderedPageBreak/>
        <w:t xml:space="preserve">SEUR, en su apuesta por la RSC y el reparto urbano inteligente, ha puesto el foco en diferentes proyectos como es la red de puntos Pickup, que incluye más de 2.300 puntos, incluyendo tiendas de conveniencia y </w:t>
      </w:r>
      <w:proofErr w:type="spellStart"/>
      <w:r>
        <w:rPr>
          <w:rFonts w:ascii="Arial" w:eastAsia="Arial" w:hAnsi="Arial" w:cs="Arial"/>
        </w:rPr>
        <w:t>lockers</w:t>
      </w:r>
      <w:proofErr w:type="spellEnd"/>
      <w:r>
        <w:rPr>
          <w:rFonts w:ascii="Arial" w:eastAsia="Arial" w:hAnsi="Arial" w:cs="Arial"/>
        </w:rPr>
        <w:t xml:space="preserve">; su flota ecológica que ya representa el 5,5% del total de la compañía, y los </w:t>
      </w:r>
      <w:proofErr w:type="spellStart"/>
      <w:r>
        <w:rPr>
          <w:rFonts w:ascii="Arial" w:eastAsia="Arial" w:hAnsi="Arial" w:cs="Arial"/>
        </w:rPr>
        <w:t>hubs</w:t>
      </w:r>
      <w:proofErr w:type="spellEnd"/>
      <w:r>
        <w:rPr>
          <w:rFonts w:ascii="Arial" w:eastAsia="Arial" w:hAnsi="Arial" w:cs="Arial"/>
        </w:rPr>
        <w:t xml:space="preserve"> urbanos, pequeños centros logísticos situados en el centro de las ciudades que permiten estar más cerca de los clientes y minimizar las emisiones utilizando medios de reparto más sostenibles. </w:t>
      </w:r>
    </w:p>
    <w:p w14:paraId="14D62DA8" w14:textId="77777777" w:rsidR="002A5670" w:rsidRDefault="002A5670">
      <w:pPr>
        <w:spacing w:after="160" w:line="360" w:lineRule="auto"/>
        <w:jc w:val="both"/>
        <w:rPr>
          <w:rFonts w:ascii="Arial" w:eastAsia="Arial" w:hAnsi="Arial" w:cs="Arial"/>
        </w:rPr>
      </w:pPr>
    </w:p>
    <w:p w14:paraId="77A237B5" w14:textId="77777777" w:rsidR="002A5670" w:rsidRDefault="008A66C9">
      <w:pPr>
        <w:pBdr>
          <w:top w:val="single" w:sz="4" w:space="1" w:color="000000"/>
        </w:pBdr>
        <w:spacing w:line="360" w:lineRule="auto"/>
        <w:ind w:right="-285"/>
        <w:jc w:val="both"/>
        <w:rPr>
          <w:rFonts w:ascii="Arial" w:eastAsia="Arial" w:hAnsi="Arial" w:cs="Arial"/>
          <w:sz w:val="16"/>
          <w:szCs w:val="16"/>
          <w:u w:val="single"/>
        </w:rPr>
      </w:pPr>
      <w:bookmarkStart w:id="0" w:name="_gjdgxs" w:colFirst="0" w:colLast="0"/>
      <w:bookmarkEnd w:id="0"/>
      <w:r>
        <w:rPr>
          <w:rFonts w:ascii="Arial" w:eastAsia="Arial" w:hAnsi="Arial" w:cs="Arial"/>
          <w:b/>
          <w:i/>
          <w:sz w:val="16"/>
          <w:szCs w:val="16"/>
          <w:u w:val="single"/>
        </w:rPr>
        <w:t>Acerca de SEUR</w:t>
      </w:r>
    </w:p>
    <w:p w14:paraId="25400501" w14:textId="77777777" w:rsidR="002A5670" w:rsidRDefault="008A66C9">
      <w:pPr>
        <w:spacing w:line="360" w:lineRule="auto"/>
        <w:ind w:right="-285"/>
        <w:jc w:val="both"/>
        <w:rPr>
          <w:rFonts w:ascii="Arial" w:eastAsia="Arial" w:hAnsi="Arial" w:cs="Arial"/>
          <w:sz w:val="16"/>
          <w:szCs w:val="16"/>
        </w:rPr>
      </w:pPr>
      <w:r>
        <w:rPr>
          <w:rFonts w:ascii="Arial" w:eastAsia="Arial" w:hAnsi="Arial" w:cs="Arial"/>
          <w:sz w:val="16"/>
          <w:szCs w:val="16"/>
        </w:rPr>
        <w:t xml:space="preserve">Nuestros más de 75 años de historia nos han permitido ser pioneros en el transporte urgente en España, y el trabajo de nuestros 8.000 profesionales liderar el sector con tres grandes ejes de negocio: internacional, comercio electrónico y negocio B2B. Damos servicio a empresas de todos los tamaños y sectores, y como parte de </w:t>
      </w:r>
      <w:proofErr w:type="spellStart"/>
      <w:r>
        <w:rPr>
          <w:rFonts w:ascii="Arial" w:eastAsia="Arial" w:hAnsi="Arial" w:cs="Arial"/>
          <w:sz w:val="16"/>
          <w:szCs w:val="16"/>
        </w:rPr>
        <w:t>DPDgroup</w:t>
      </w:r>
      <w:proofErr w:type="spellEnd"/>
      <w:r>
        <w:rPr>
          <w:rFonts w:ascii="Arial" w:eastAsia="Arial" w:hAnsi="Arial" w:cs="Arial"/>
          <w:sz w:val="16"/>
          <w:szCs w:val="16"/>
        </w:rPr>
        <w:t xml:space="preserve">, una de las mayores redes internacionales de transporte urgente, realizamos entregas en todo el mundo. </w:t>
      </w:r>
    </w:p>
    <w:p w14:paraId="240CC0B8" w14:textId="77777777" w:rsidR="002A5670" w:rsidRDefault="008A66C9">
      <w:pPr>
        <w:spacing w:line="360" w:lineRule="auto"/>
        <w:ind w:right="-285"/>
        <w:jc w:val="both"/>
        <w:rPr>
          <w:rFonts w:ascii="Arial" w:eastAsia="Arial" w:hAnsi="Arial" w:cs="Arial"/>
          <w:sz w:val="16"/>
          <w:szCs w:val="16"/>
        </w:rPr>
      </w:pPr>
      <w:r>
        <w:rPr>
          <w:rFonts w:ascii="Arial" w:eastAsia="Arial" w:hAnsi="Arial" w:cs="Arial"/>
          <w:sz w:val="16"/>
          <w:szCs w:val="16"/>
        </w:rPr>
        <w:t xml:space="preserve">Invertimos constantemente en innovación para estar más cerca de nuestros clientes y ofrecerles mayor flexibilidad a través de soluciones como </w:t>
      </w:r>
      <w:proofErr w:type="spellStart"/>
      <w:r>
        <w:rPr>
          <w:rFonts w:ascii="Arial" w:eastAsia="Arial" w:hAnsi="Arial" w:cs="Arial"/>
          <w:sz w:val="16"/>
          <w:szCs w:val="16"/>
        </w:rPr>
        <w:t>Predict</w:t>
      </w:r>
      <w:proofErr w:type="spellEnd"/>
      <w:r>
        <w:rPr>
          <w:rFonts w:ascii="Arial" w:eastAsia="Arial" w:hAnsi="Arial" w:cs="Arial"/>
          <w:sz w:val="16"/>
          <w:szCs w:val="16"/>
        </w:rPr>
        <w:t xml:space="preserve">, sistema interactivo para concertar la entrega, o </w:t>
      </w:r>
      <w:proofErr w:type="spellStart"/>
      <w:r>
        <w:rPr>
          <w:rFonts w:ascii="Arial" w:eastAsia="Arial" w:hAnsi="Arial" w:cs="Arial"/>
          <w:sz w:val="16"/>
          <w:szCs w:val="16"/>
        </w:rPr>
        <w:t>Now</w:t>
      </w:r>
      <w:proofErr w:type="spellEnd"/>
      <w:r>
        <w:rPr>
          <w:rFonts w:ascii="Arial" w:eastAsia="Arial" w:hAnsi="Arial" w:cs="Arial"/>
          <w:sz w:val="16"/>
          <w:szCs w:val="16"/>
        </w:rPr>
        <w:t xml:space="preserve">, para las entregas súper urgentes en una o dos horas. </w:t>
      </w:r>
    </w:p>
    <w:p w14:paraId="184A2604" w14:textId="77777777" w:rsidR="002A5670" w:rsidRDefault="008A66C9">
      <w:pPr>
        <w:spacing w:line="360" w:lineRule="auto"/>
        <w:ind w:right="-285"/>
        <w:jc w:val="both"/>
        <w:rPr>
          <w:rFonts w:ascii="Arial" w:eastAsia="Arial" w:hAnsi="Arial" w:cs="Arial"/>
          <w:sz w:val="16"/>
          <w:szCs w:val="16"/>
        </w:rPr>
      </w:pPr>
      <w:r>
        <w:rPr>
          <w:rFonts w:ascii="Arial" w:eastAsia="Arial" w:hAnsi="Arial" w:cs="Arial"/>
          <w:sz w:val="16"/>
          <w:szCs w:val="16"/>
        </w:rPr>
        <w:t xml:space="preserve">Apostamos por la logística sostenible con la integración de sistemas de reparto alternativos en grandes ciudades como el uso de vehículos ecológicos, nuestra red de puntos Pickup con más de 2.300 tiendas de proximidad o el uso de </w:t>
      </w:r>
      <w:proofErr w:type="spellStart"/>
      <w:r>
        <w:rPr>
          <w:rFonts w:ascii="Arial" w:eastAsia="Arial" w:hAnsi="Arial" w:cs="Arial"/>
          <w:sz w:val="16"/>
          <w:szCs w:val="16"/>
        </w:rPr>
        <w:t>lockers</w:t>
      </w:r>
      <w:proofErr w:type="spellEnd"/>
      <w:r>
        <w:rPr>
          <w:rFonts w:ascii="Arial" w:eastAsia="Arial" w:hAnsi="Arial" w:cs="Arial"/>
          <w:sz w:val="16"/>
          <w:szCs w:val="16"/>
        </w:rPr>
        <w:t xml:space="preserve"> y </w:t>
      </w:r>
      <w:proofErr w:type="spellStart"/>
      <w:r>
        <w:rPr>
          <w:rFonts w:ascii="Arial" w:eastAsia="Arial" w:hAnsi="Arial" w:cs="Arial"/>
          <w:sz w:val="16"/>
          <w:szCs w:val="16"/>
        </w:rPr>
        <w:t>hubs</w:t>
      </w:r>
      <w:proofErr w:type="spellEnd"/>
      <w:r>
        <w:rPr>
          <w:rFonts w:ascii="Arial" w:eastAsia="Arial" w:hAnsi="Arial" w:cs="Arial"/>
          <w:sz w:val="16"/>
          <w:szCs w:val="16"/>
        </w:rPr>
        <w:t xml:space="preserve"> urbanos.</w:t>
      </w:r>
    </w:p>
    <w:p w14:paraId="6FA132C1" w14:textId="77777777" w:rsidR="002A5670" w:rsidRDefault="002A5670">
      <w:pPr>
        <w:pBdr>
          <w:top w:val="single" w:sz="4" w:space="1" w:color="000000"/>
        </w:pBdr>
        <w:spacing w:line="360" w:lineRule="auto"/>
        <w:jc w:val="both"/>
        <w:rPr>
          <w:rFonts w:ascii="Tahoma" w:eastAsia="Tahoma" w:hAnsi="Tahoma" w:cs="Tahoma"/>
          <w:sz w:val="20"/>
          <w:szCs w:val="20"/>
          <w:u w:val="single"/>
        </w:rPr>
      </w:pPr>
      <w:bookmarkStart w:id="1" w:name="_GoBack"/>
      <w:bookmarkEnd w:id="1"/>
    </w:p>
    <w:p w14:paraId="16250503" w14:textId="77777777" w:rsidR="002A5670" w:rsidRDefault="008A66C9">
      <w:pPr>
        <w:spacing w:line="360" w:lineRule="auto"/>
        <w:jc w:val="both"/>
        <w:rPr>
          <w:rFonts w:ascii="Arial" w:eastAsia="Arial" w:hAnsi="Arial" w:cs="Arial"/>
          <w:sz w:val="16"/>
          <w:szCs w:val="16"/>
        </w:rPr>
      </w:pPr>
      <w:r>
        <w:rPr>
          <w:rFonts w:ascii="Arial" w:eastAsia="Arial" w:hAnsi="Arial" w:cs="Arial"/>
          <w:b/>
          <w:sz w:val="16"/>
          <w:szCs w:val="16"/>
        </w:rPr>
        <w:t xml:space="preserve">Para más información: </w:t>
      </w:r>
    </w:p>
    <w:p w14:paraId="253DF0F9" w14:textId="77777777" w:rsidR="002A5670" w:rsidRDefault="008A66C9">
      <w:pPr>
        <w:spacing w:line="360" w:lineRule="auto"/>
        <w:rPr>
          <w:rFonts w:ascii="Arial" w:eastAsia="Arial" w:hAnsi="Arial" w:cs="Arial"/>
          <w:sz w:val="16"/>
          <w:szCs w:val="16"/>
          <w:u w:val="single"/>
        </w:rPr>
      </w:pPr>
      <w:r>
        <w:rPr>
          <w:rFonts w:ascii="Arial" w:eastAsia="Arial" w:hAnsi="Arial" w:cs="Arial"/>
          <w:sz w:val="16"/>
          <w:szCs w:val="16"/>
          <w:u w:val="single"/>
        </w:rPr>
        <w:t>https://blog.seur.com/ </w:t>
      </w:r>
    </w:p>
    <w:p w14:paraId="545252BA" w14:textId="77777777" w:rsidR="002A5670" w:rsidRDefault="008D791F">
      <w:pPr>
        <w:spacing w:line="360" w:lineRule="auto"/>
        <w:rPr>
          <w:rFonts w:ascii="Arial" w:eastAsia="Arial" w:hAnsi="Arial" w:cs="Arial"/>
          <w:sz w:val="16"/>
          <w:szCs w:val="16"/>
        </w:rPr>
      </w:pPr>
      <w:hyperlink r:id="rId7">
        <w:r w:rsidR="008A66C9">
          <w:rPr>
            <w:rFonts w:ascii="Arial" w:eastAsia="Arial" w:hAnsi="Arial" w:cs="Arial"/>
            <w:color w:val="000000"/>
            <w:sz w:val="16"/>
            <w:szCs w:val="16"/>
            <w:u w:val="single"/>
          </w:rPr>
          <w:t>http://www.facebook.com/seur.es</w:t>
        </w:r>
      </w:hyperlink>
    </w:p>
    <w:p w14:paraId="753C9457" w14:textId="77777777" w:rsidR="002A5670" w:rsidRDefault="008D791F">
      <w:pPr>
        <w:spacing w:line="360" w:lineRule="auto"/>
        <w:rPr>
          <w:rFonts w:ascii="Arial" w:eastAsia="Arial" w:hAnsi="Arial" w:cs="Arial"/>
          <w:sz w:val="16"/>
          <w:szCs w:val="16"/>
        </w:rPr>
      </w:pPr>
      <w:hyperlink r:id="rId8" w:anchor="!/SEUR">
        <w:r w:rsidR="008A66C9">
          <w:rPr>
            <w:rFonts w:ascii="Arial" w:eastAsia="Arial" w:hAnsi="Arial" w:cs="Arial"/>
            <w:color w:val="000000"/>
            <w:sz w:val="16"/>
            <w:szCs w:val="16"/>
            <w:u w:val="single"/>
          </w:rPr>
          <w:t>https://twitter.com/SEUR</w:t>
        </w:r>
      </w:hyperlink>
    </w:p>
    <w:p w14:paraId="3013C797" w14:textId="77777777" w:rsidR="002A5670" w:rsidRDefault="008D791F">
      <w:pPr>
        <w:spacing w:line="360" w:lineRule="auto"/>
        <w:rPr>
          <w:rFonts w:ascii="Arial" w:eastAsia="Arial" w:hAnsi="Arial" w:cs="Arial"/>
          <w:color w:val="000000"/>
          <w:sz w:val="16"/>
          <w:szCs w:val="16"/>
          <w:u w:val="single"/>
        </w:rPr>
      </w:pPr>
      <w:hyperlink r:id="rId9">
        <w:r w:rsidR="008A66C9">
          <w:rPr>
            <w:rFonts w:ascii="Arial" w:eastAsia="Arial" w:hAnsi="Arial" w:cs="Arial"/>
            <w:color w:val="000000"/>
            <w:sz w:val="16"/>
            <w:szCs w:val="16"/>
            <w:u w:val="single"/>
          </w:rPr>
          <w:t>http://www.linkedin.com/company/SEUR</w:t>
        </w:r>
      </w:hyperlink>
    </w:p>
    <w:p w14:paraId="01DCBA9C" w14:textId="77777777" w:rsidR="002A5670" w:rsidRDefault="008D791F">
      <w:pPr>
        <w:spacing w:line="360" w:lineRule="auto"/>
        <w:rPr>
          <w:color w:val="000000"/>
          <w:sz w:val="16"/>
          <w:szCs w:val="16"/>
          <w:u w:val="single"/>
        </w:rPr>
      </w:pPr>
      <w:hyperlink r:id="rId10">
        <w:r w:rsidR="008A66C9">
          <w:rPr>
            <w:rFonts w:ascii="Arial" w:eastAsia="Arial" w:hAnsi="Arial" w:cs="Arial"/>
            <w:color w:val="000000"/>
            <w:sz w:val="16"/>
            <w:szCs w:val="16"/>
            <w:u w:val="single"/>
          </w:rPr>
          <w:t>https://www.instagram.com/seur.es/</w:t>
        </w:r>
      </w:hyperlink>
    </w:p>
    <w:p w14:paraId="0BEFA27B" w14:textId="77777777" w:rsidR="002A5670" w:rsidRDefault="008A66C9">
      <w:pPr>
        <w:spacing w:line="360" w:lineRule="auto"/>
        <w:jc w:val="both"/>
        <w:rPr>
          <w:rFonts w:ascii="Arial" w:eastAsia="Arial" w:hAnsi="Arial" w:cs="Arial"/>
          <w:sz w:val="18"/>
          <w:szCs w:val="18"/>
        </w:rPr>
      </w:pPr>
      <w:r>
        <w:rPr>
          <w:rFonts w:ascii="Arial" w:eastAsia="Arial" w:hAnsi="Arial" w:cs="Arial"/>
          <w:b/>
          <w:sz w:val="18"/>
          <w:szCs w:val="18"/>
        </w:rPr>
        <w:t>Gabinete de prensa / Agencia de comunicación SEUR</w:t>
      </w:r>
    </w:p>
    <w:tbl>
      <w:tblPr>
        <w:tblStyle w:val="a"/>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2"/>
        <w:gridCol w:w="4322"/>
      </w:tblGrid>
      <w:tr w:rsidR="002A5670" w14:paraId="0A018ED9" w14:textId="77777777">
        <w:trPr>
          <w:trHeight w:val="1820"/>
        </w:trPr>
        <w:tc>
          <w:tcPr>
            <w:tcW w:w="4322" w:type="dxa"/>
          </w:tcPr>
          <w:p w14:paraId="0338F7D2" w14:textId="77777777" w:rsidR="002A5670" w:rsidRDefault="008A66C9">
            <w:pPr>
              <w:spacing w:line="360" w:lineRule="auto"/>
              <w:rPr>
                <w:rFonts w:ascii="Arial" w:eastAsia="Arial" w:hAnsi="Arial" w:cs="Arial"/>
                <w:sz w:val="18"/>
                <w:szCs w:val="18"/>
              </w:rPr>
            </w:pPr>
            <w:r>
              <w:rPr>
                <w:rFonts w:ascii="Arial" w:eastAsia="Arial" w:hAnsi="Arial" w:cs="Arial"/>
                <w:sz w:val="18"/>
                <w:szCs w:val="18"/>
              </w:rPr>
              <w:t>Maite Garaycochea / Rocío Fraile</w:t>
            </w:r>
          </w:p>
          <w:p w14:paraId="3B87E110" w14:textId="77777777" w:rsidR="002A5670" w:rsidRDefault="008A66C9">
            <w:pPr>
              <w:spacing w:line="360" w:lineRule="auto"/>
              <w:rPr>
                <w:rFonts w:ascii="Arial" w:eastAsia="Arial" w:hAnsi="Arial" w:cs="Arial"/>
                <w:sz w:val="18"/>
                <w:szCs w:val="18"/>
              </w:rPr>
            </w:pPr>
            <w:r>
              <w:rPr>
                <w:rFonts w:ascii="Arial" w:eastAsia="Arial" w:hAnsi="Arial" w:cs="Arial"/>
                <w:sz w:val="18"/>
                <w:szCs w:val="18"/>
              </w:rPr>
              <w:t>Dpto. Comunicación y Marca SEUR</w:t>
            </w:r>
          </w:p>
          <w:p w14:paraId="66D1ECB8" w14:textId="77777777" w:rsidR="002A5670" w:rsidRDefault="008A66C9">
            <w:pPr>
              <w:spacing w:line="360" w:lineRule="auto"/>
              <w:rPr>
                <w:rFonts w:ascii="Arial" w:eastAsia="Arial" w:hAnsi="Arial" w:cs="Arial"/>
                <w:sz w:val="18"/>
                <w:szCs w:val="18"/>
              </w:rPr>
            </w:pPr>
            <w:r>
              <w:rPr>
                <w:rFonts w:ascii="Arial" w:eastAsia="Arial" w:hAnsi="Arial" w:cs="Arial"/>
                <w:sz w:val="18"/>
                <w:szCs w:val="18"/>
              </w:rPr>
              <w:t>91 322 28 37</w:t>
            </w:r>
          </w:p>
          <w:p w14:paraId="1E734ADA" w14:textId="77777777" w:rsidR="002A5670" w:rsidRDefault="008D791F">
            <w:pPr>
              <w:spacing w:line="360" w:lineRule="auto"/>
              <w:rPr>
                <w:rFonts w:ascii="Arial" w:eastAsia="Arial" w:hAnsi="Arial" w:cs="Arial"/>
                <w:sz w:val="18"/>
                <w:szCs w:val="18"/>
                <w:u w:val="single"/>
              </w:rPr>
            </w:pPr>
            <w:hyperlink r:id="rId11">
              <w:r w:rsidR="008A66C9">
                <w:rPr>
                  <w:rFonts w:ascii="Arial" w:eastAsia="Arial" w:hAnsi="Arial" w:cs="Arial"/>
                  <w:color w:val="1155CC"/>
                  <w:sz w:val="18"/>
                  <w:szCs w:val="18"/>
                  <w:u w:val="single"/>
                </w:rPr>
                <w:t>rocio.fraile@seur.net</w:t>
              </w:r>
            </w:hyperlink>
          </w:p>
          <w:p w14:paraId="480B5846" w14:textId="77777777" w:rsidR="002A5670" w:rsidRDefault="008A66C9">
            <w:pPr>
              <w:spacing w:line="360" w:lineRule="auto"/>
              <w:rPr>
                <w:rFonts w:ascii="Arial" w:eastAsia="Arial" w:hAnsi="Arial" w:cs="Arial"/>
                <w:sz w:val="18"/>
                <w:szCs w:val="18"/>
                <w:u w:val="single"/>
              </w:rPr>
            </w:pPr>
            <w:r>
              <w:rPr>
                <w:rFonts w:ascii="Arial" w:eastAsia="Arial" w:hAnsi="Arial" w:cs="Arial"/>
                <w:sz w:val="18"/>
                <w:szCs w:val="18"/>
                <w:u w:val="single"/>
              </w:rPr>
              <w:t>maite.garaycochea.net</w:t>
            </w:r>
          </w:p>
        </w:tc>
        <w:tc>
          <w:tcPr>
            <w:tcW w:w="4322" w:type="dxa"/>
          </w:tcPr>
          <w:p w14:paraId="76464F6A" w14:textId="77777777" w:rsidR="002A5670" w:rsidRDefault="008A66C9">
            <w:pPr>
              <w:spacing w:line="360" w:lineRule="auto"/>
              <w:rPr>
                <w:rFonts w:ascii="Arial" w:eastAsia="Arial" w:hAnsi="Arial" w:cs="Arial"/>
                <w:sz w:val="18"/>
                <w:szCs w:val="18"/>
              </w:rPr>
            </w:pPr>
            <w:r>
              <w:rPr>
                <w:rFonts w:ascii="Arial" w:eastAsia="Arial" w:hAnsi="Arial" w:cs="Arial"/>
                <w:sz w:val="18"/>
                <w:szCs w:val="18"/>
              </w:rPr>
              <w:t xml:space="preserve">Elena Barrera </w:t>
            </w:r>
          </w:p>
          <w:p w14:paraId="02619B7C" w14:textId="77777777" w:rsidR="002A5670" w:rsidRDefault="008A66C9">
            <w:pPr>
              <w:spacing w:line="360" w:lineRule="auto"/>
              <w:rPr>
                <w:rFonts w:ascii="Arial" w:eastAsia="Arial" w:hAnsi="Arial" w:cs="Arial"/>
                <w:sz w:val="18"/>
                <w:szCs w:val="18"/>
              </w:rPr>
            </w:pPr>
            <w:r>
              <w:rPr>
                <w:rFonts w:ascii="Arial" w:eastAsia="Arial" w:hAnsi="Arial" w:cs="Arial"/>
                <w:sz w:val="18"/>
                <w:szCs w:val="18"/>
              </w:rPr>
              <w:t>TINKLE</w:t>
            </w:r>
          </w:p>
          <w:p w14:paraId="75968ED4" w14:textId="77777777" w:rsidR="002A5670" w:rsidRDefault="008A66C9">
            <w:pPr>
              <w:spacing w:line="360" w:lineRule="auto"/>
              <w:rPr>
                <w:rFonts w:ascii="Arial" w:eastAsia="Arial" w:hAnsi="Arial" w:cs="Arial"/>
                <w:sz w:val="18"/>
                <w:szCs w:val="18"/>
              </w:rPr>
            </w:pPr>
            <w:r>
              <w:rPr>
                <w:rFonts w:ascii="Arial" w:eastAsia="Arial" w:hAnsi="Arial" w:cs="Arial"/>
                <w:sz w:val="18"/>
                <w:szCs w:val="18"/>
              </w:rPr>
              <w:t xml:space="preserve">91 702 10 10   </w:t>
            </w:r>
          </w:p>
          <w:p w14:paraId="2BF2505B" w14:textId="77777777" w:rsidR="002A5670" w:rsidRDefault="008D791F">
            <w:pPr>
              <w:spacing w:line="360" w:lineRule="auto"/>
              <w:rPr>
                <w:rFonts w:ascii="Arial" w:eastAsia="Arial" w:hAnsi="Arial" w:cs="Arial"/>
                <w:sz w:val="18"/>
                <w:szCs w:val="18"/>
                <w:u w:val="single"/>
              </w:rPr>
            </w:pPr>
            <w:hyperlink r:id="rId12">
              <w:r w:rsidR="008A66C9">
                <w:rPr>
                  <w:rFonts w:ascii="Arial" w:eastAsia="Arial" w:hAnsi="Arial" w:cs="Arial"/>
                  <w:sz w:val="18"/>
                  <w:szCs w:val="18"/>
                  <w:u w:val="single"/>
                </w:rPr>
                <w:t>ebarrera@tinkle.es</w:t>
              </w:r>
            </w:hyperlink>
          </w:p>
        </w:tc>
      </w:tr>
    </w:tbl>
    <w:p w14:paraId="78D1E1DC" w14:textId="77777777" w:rsidR="002A5670" w:rsidRDefault="008D791F">
      <w:pPr>
        <w:spacing w:line="360" w:lineRule="auto"/>
        <w:rPr>
          <w:rFonts w:ascii="Arial" w:eastAsia="Arial" w:hAnsi="Arial" w:cs="Arial"/>
        </w:rPr>
      </w:pPr>
      <w:hyperlink r:id="rId13">
        <w:r w:rsidR="008A66C9">
          <w:rPr>
            <w:rFonts w:ascii="Arial" w:eastAsia="Arial" w:hAnsi="Arial" w:cs="Arial"/>
            <w:color w:val="000000"/>
            <w:sz w:val="16"/>
            <w:szCs w:val="16"/>
            <w:u w:val="single"/>
          </w:rPr>
          <w:t>seur.com</w:t>
        </w:r>
      </w:hyperlink>
    </w:p>
    <w:p w14:paraId="26D2BC9E" w14:textId="77777777" w:rsidR="002A5670" w:rsidRDefault="002A5670">
      <w:pPr>
        <w:spacing w:line="360" w:lineRule="auto"/>
        <w:jc w:val="both"/>
        <w:rPr>
          <w:rFonts w:ascii="Tahoma" w:eastAsia="Tahoma" w:hAnsi="Tahoma" w:cs="Tahoma"/>
          <w:sz w:val="18"/>
          <w:szCs w:val="18"/>
        </w:rPr>
      </w:pPr>
    </w:p>
    <w:sectPr w:rsidR="002A5670">
      <w:headerReference w:type="default" r:id="rId14"/>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0F16C" w14:textId="77777777" w:rsidR="008A66C9" w:rsidRDefault="008A66C9">
      <w:pPr>
        <w:spacing w:after="0" w:line="240" w:lineRule="auto"/>
      </w:pPr>
      <w:r>
        <w:separator/>
      </w:r>
    </w:p>
  </w:endnote>
  <w:endnote w:type="continuationSeparator" w:id="0">
    <w:p w14:paraId="1993E43C" w14:textId="77777777" w:rsidR="008A66C9" w:rsidRDefault="008A6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AD170" w14:textId="77777777" w:rsidR="008A66C9" w:rsidRDefault="008A66C9">
      <w:pPr>
        <w:spacing w:after="0" w:line="240" w:lineRule="auto"/>
      </w:pPr>
      <w:r>
        <w:separator/>
      </w:r>
    </w:p>
  </w:footnote>
  <w:footnote w:type="continuationSeparator" w:id="0">
    <w:p w14:paraId="3741838B" w14:textId="77777777" w:rsidR="008A66C9" w:rsidRDefault="008A6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0AF4" w14:textId="77777777" w:rsidR="002A5670" w:rsidRDefault="008A66C9">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38B10B81" wp14:editId="7B13295A">
          <wp:simplePos x="0" y="0"/>
          <wp:positionH relativeFrom="column">
            <wp:posOffset>3949065</wp:posOffset>
          </wp:positionH>
          <wp:positionV relativeFrom="paragraph">
            <wp:posOffset>-7613</wp:posOffset>
          </wp:positionV>
          <wp:extent cx="1205865" cy="4572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3153" b="24816"/>
                  <a:stretch>
                    <a:fillRect/>
                  </a:stretch>
                </pic:blipFill>
                <pic:spPr>
                  <a:xfrm>
                    <a:off x="0" y="0"/>
                    <a:ext cx="1205865" cy="457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415B1"/>
    <w:multiLevelType w:val="multilevel"/>
    <w:tmpl w:val="CD2459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670"/>
    <w:rsid w:val="002A5670"/>
    <w:rsid w:val="008A66C9"/>
    <w:rsid w:val="008D791F"/>
    <w:rsid w:val="008F1827"/>
    <w:rsid w:val="00A058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558B"/>
  <w15:docId w15:val="{28664D55-CBED-491F-8BB6-6C814B85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D79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791F"/>
  </w:style>
  <w:style w:type="paragraph" w:styleId="Piedepgina">
    <w:name w:val="footer"/>
    <w:basedOn w:val="Normal"/>
    <w:link w:val="PiedepginaCar"/>
    <w:uiPriority w:val="99"/>
    <w:unhideWhenUsed/>
    <w:rsid w:val="008D79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7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witter.com/" TargetMode="External"/><Relationship Id="rId13" Type="http://schemas.openxmlformats.org/officeDocument/2006/relationships/hyperlink" Target="http://www.seur.com" TargetMode="External"/><Relationship Id="rId3" Type="http://schemas.openxmlformats.org/officeDocument/2006/relationships/settings" Target="settings.xml"/><Relationship Id="rId7" Type="http://schemas.openxmlformats.org/officeDocument/2006/relationships/hyperlink" Target="http://www.facebook.com/seur.es" TargetMode="External"/><Relationship Id="rId12" Type="http://schemas.openxmlformats.org/officeDocument/2006/relationships/hyperlink" Target="mailto:ebarrera@tinkle.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cio.fraile@seur.ne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nstagram.com/seur.es/" TargetMode="External"/><Relationship Id="rId4" Type="http://schemas.openxmlformats.org/officeDocument/2006/relationships/webSettings" Target="webSettings.xml"/><Relationship Id="rId9" Type="http://schemas.openxmlformats.org/officeDocument/2006/relationships/hyperlink" Target="http://www.linkedin.com/company/SEU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631</Words>
  <Characters>3473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MENDEZ TARIFA</dc:creator>
  <cp:lastModifiedBy>tinkle24</cp:lastModifiedBy>
  <cp:revision>4</cp:revision>
  <dcterms:created xsi:type="dcterms:W3CDTF">2020-01-28T08:23:00Z</dcterms:created>
  <dcterms:modified xsi:type="dcterms:W3CDTF">2020-01-29T08:35:00Z</dcterms:modified>
</cp:coreProperties>
</file>