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69" w:rsidRPr="001D296B" w:rsidRDefault="00633A7F" w:rsidP="001D296B">
      <w:pPr>
        <w:jc w:val="center"/>
        <w:rPr>
          <w:rFonts w:ascii="Arial" w:hAnsi="Arial" w:cs="Arial"/>
          <w:b/>
          <w:bCs/>
          <w:sz w:val="32"/>
          <w:szCs w:val="32"/>
        </w:rPr>
      </w:pPr>
      <w:r>
        <w:rPr>
          <w:rFonts w:ascii="Arial" w:hAnsi="Arial" w:cs="Arial"/>
          <w:b/>
          <w:bCs/>
          <w:sz w:val="32"/>
          <w:szCs w:val="32"/>
        </w:rPr>
        <w:t>LIDL</w:t>
      </w:r>
      <w:r w:rsidR="00946476">
        <w:rPr>
          <w:rFonts w:ascii="Arial" w:hAnsi="Arial" w:cs="Arial"/>
          <w:b/>
          <w:bCs/>
          <w:sz w:val="32"/>
          <w:szCs w:val="32"/>
        </w:rPr>
        <w:t xml:space="preserve"> </w:t>
      </w:r>
      <w:r w:rsidR="00E85969">
        <w:rPr>
          <w:rFonts w:ascii="Arial" w:hAnsi="Arial" w:cs="Arial"/>
          <w:b/>
          <w:bCs/>
          <w:sz w:val="32"/>
          <w:szCs w:val="32"/>
        </w:rPr>
        <w:t>SE</w:t>
      </w:r>
      <w:r w:rsidR="001D5096">
        <w:rPr>
          <w:rFonts w:ascii="Arial" w:hAnsi="Arial" w:cs="Arial"/>
          <w:b/>
          <w:bCs/>
          <w:sz w:val="32"/>
          <w:szCs w:val="32"/>
        </w:rPr>
        <w:t xml:space="preserve"> ALÍA</w:t>
      </w:r>
      <w:r w:rsidR="00E85969">
        <w:rPr>
          <w:rFonts w:ascii="Arial" w:hAnsi="Arial" w:cs="Arial"/>
          <w:b/>
          <w:bCs/>
          <w:sz w:val="32"/>
          <w:szCs w:val="32"/>
        </w:rPr>
        <w:t xml:space="preserve"> CON SEUR </w:t>
      </w:r>
      <w:r>
        <w:rPr>
          <w:rFonts w:ascii="Arial" w:hAnsi="Arial" w:cs="Arial"/>
          <w:b/>
          <w:bCs/>
          <w:sz w:val="32"/>
          <w:szCs w:val="32"/>
        </w:rPr>
        <w:t>PARA LA GESTIÓN DE LA LOGÍSTICA DE SU TIENDA ONLINE</w:t>
      </w:r>
      <w:r w:rsidR="00F2528D">
        <w:rPr>
          <w:rFonts w:ascii="Arial" w:hAnsi="Arial" w:cs="Arial"/>
          <w:b/>
          <w:bCs/>
          <w:sz w:val="32"/>
          <w:szCs w:val="32"/>
        </w:rPr>
        <w:t xml:space="preserve"> DE BAZAR</w:t>
      </w:r>
    </w:p>
    <w:p w:rsidR="00E85969" w:rsidRDefault="00E85969" w:rsidP="0092780A">
      <w:pPr>
        <w:pStyle w:val="Prrafodelista"/>
        <w:tabs>
          <w:tab w:val="left" w:pos="8460"/>
        </w:tabs>
        <w:ind w:left="360" w:right="-52"/>
        <w:rPr>
          <w:rFonts w:ascii="Arial" w:hAnsi="Arial" w:cs="Arial"/>
          <w:b/>
          <w:bCs/>
          <w:sz w:val="20"/>
          <w:lang w:val="es-ES"/>
        </w:rPr>
      </w:pPr>
    </w:p>
    <w:p w:rsidR="00E85969" w:rsidRDefault="001D296B" w:rsidP="0092780A">
      <w:pPr>
        <w:pStyle w:val="Prrafodelista"/>
        <w:numPr>
          <w:ilvl w:val="0"/>
          <w:numId w:val="3"/>
        </w:numPr>
        <w:tabs>
          <w:tab w:val="left" w:pos="8460"/>
        </w:tabs>
        <w:ind w:left="360" w:right="-52"/>
        <w:rPr>
          <w:rFonts w:ascii="Arial" w:hAnsi="Arial" w:cs="Arial"/>
          <w:b/>
          <w:bCs/>
          <w:sz w:val="20"/>
          <w:lang w:val="es-ES"/>
        </w:rPr>
      </w:pPr>
      <w:proofErr w:type="spellStart"/>
      <w:r>
        <w:rPr>
          <w:rFonts w:ascii="Arial" w:hAnsi="Arial" w:cs="Arial"/>
          <w:b/>
          <w:bCs/>
          <w:sz w:val="20"/>
          <w:lang w:val="es-ES"/>
        </w:rPr>
        <w:t>Lidl</w:t>
      </w:r>
      <w:proofErr w:type="spellEnd"/>
      <w:r>
        <w:rPr>
          <w:rFonts w:ascii="Arial" w:hAnsi="Arial" w:cs="Arial"/>
          <w:b/>
          <w:bCs/>
          <w:sz w:val="20"/>
          <w:lang w:val="es-ES"/>
        </w:rPr>
        <w:t xml:space="preserve"> lanza su </w:t>
      </w:r>
      <w:r w:rsidR="00B654DB">
        <w:rPr>
          <w:rFonts w:ascii="Arial" w:hAnsi="Arial" w:cs="Arial"/>
          <w:b/>
          <w:bCs/>
          <w:sz w:val="20"/>
          <w:lang w:val="es-ES"/>
        </w:rPr>
        <w:t xml:space="preserve">nuevo canal de ventas </w:t>
      </w:r>
      <w:r w:rsidR="00F2528D">
        <w:rPr>
          <w:rFonts w:ascii="Arial" w:hAnsi="Arial" w:cs="Arial"/>
          <w:b/>
          <w:bCs/>
          <w:sz w:val="20"/>
          <w:lang w:val="es-ES"/>
        </w:rPr>
        <w:t xml:space="preserve">para marcas propias de bazar </w:t>
      </w:r>
      <w:r w:rsidR="00B654DB">
        <w:rPr>
          <w:rFonts w:ascii="Arial" w:hAnsi="Arial" w:cs="Arial"/>
          <w:b/>
          <w:bCs/>
          <w:sz w:val="20"/>
          <w:lang w:val="es-ES"/>
        </w:rPr>
        <w:t>(</w:t>
      </w:r>
      <w:hyperlink r:id="rId8" w:history="1">
        <w:r w:rsidR="00B654DB" w:rsidRPr="00B654DB">
          <w:rPr>
            <w:rStyle w:val="Hipervnculo"/>
            <w:rFonts w:ascii="Arial" w:hAnsi="Arial" w:cs="Arial"/>
            <w:b/>
            <w:bCs/>
            <w:sz w:val="20"/>
            <w:lang w:val="es-ES"/>
          </w:rPr>
          <w:t>lidlonline.es</w:t>
        </w:r>
      </w:hyperlink>
      <w:r w:rsidR="00B654DB">
        <w:rPr>
          <w:rFonts w:ascii="Arial" w:hAnsi="Arial" w:cs="Arial"/>
          <w:b/>
          <w:bCs/>
          <w:sz w:val="20"/>
          <w:lang w:val="es-ES"/>
        </w:rPr>
        <w:t xml:space="preserve">) </w:t>
      </w:r>
      <w:r w:rsidR="00F2528D">
        <w:rPr>
          <w:rFonts w:ascii="Arial" w:hAnsi="Arial" w:cs="Arial"/>
          <w:b/>
          <w:bCs/>
          <w:sz w:val="20"/>
          <w:lang w:val="es-ES"/>
        </w:rPr>
        <w:t xml:space="preserve">y escoge a </w:t>
      </w:r>
      <w:r>
        <w:rPr>
          <w:rFonts w:ascii="Arial" w:hAnsi="Arial" w:cs="Arial"/>
          <w:b/>
          <w:bCs/>
          <w:sz w:val="20"/>
          <w:lang w:val="es-ES"/>
        </w:rPr>
        <w:t xml:space="preserve">SEUR </w:t>
      </w:r>
      <w:r w:rsidR="00F2528D">
        <w:rPr>
          <w:rFonts w:ascii="Arial" w:hAnsi="Arial" w:cs="Arial"/>
          <w:b/>
          <w:bCs/>
          <w:sz w:val="20"/>
          <w:lang w:val="es-ES"/>
        </w:rPr>
        <w:t xml:space="preserve">como </w:t>
      </w:r>
      <w:proofErr w:type="spellStart"/>
      <w:r w:rsidR="00F2528D">
        <w:rPr>
          <w:rFonts w:ascii="Arial" w:hAnsi="Arial" w:cs="Arial"/>
          <w:b/>
          <w:bCs/>
          <w:sz w:val="20"/>
          <w:lang w:val="es-ES"/>
        </w:rPr>
        <w:t>partner</w:t>
      </w:r>
      <w:proofErr w:type="spellEnd"/>
      <w:r w:rsidR="00F2528D">
        <w:rPr>
          <w:rFonts w:ascii="Arial" w:hAnsi="Arial" w:cs="Arial"/>
          <w:b/>
          <w:bCs/>
          <w:sz w:val="20"/>
          <w:lang w:val="es-ES"/>
        </w:rPr>
        <w:t xml:space="preserve"> tecnológico para colaborar en </w:t>
      </w:r>
      <w:r>
        <w:rPr>
          <w:rFonts w:ascii="Arial" w:hAnsi="Arial" w:cs="Arial"/>
          <w:b/>
          <w:bCs/>
          <w:sz w:val="20"/>
          <w:lang w:val="es-ES"/>
        </w:rPr>
        <w:t>la gestión de la logística</w:t>
      </w:r>
      <w:r w:rsidR="00F2528D">
        <w:rPr>
          <w:rFonts w:ascii="Arial" w:hAnsi="Arial" w:cs="Arial"/>
          <w:b/>
          <w:bCs/>
          <w:sz w:val="20"/>
          <w:lang w:val="es-ES"/>
        </w:rPr>
        <w:t xml:space="preserve"> y gestionar </w:t>
      </w:r>
      <w:r>
        <w:rPr>
          <w:rFonts w:ascii="Arial" w:hAnsi="Arial" w:cs="Arial"/>
          <w:b/>
          <w:bCs/>
          <w:sz w:val="20"/>
          <w:lang w:val="es-ES"/>
        </w:rPr>
        <w:t>las entregas a los clientes</w:t>
      </w:r>
    </w:p>
    <w:p w:rsidR="00AB0817" w:rsidRPr="00E85969" w:rsidRDefault="00AB0817" w:rsidP="00E85969">
      <w:pPr>
        <w:tabs>
          <w:tab w:val="left" w:pos="8460"/>
        </w:tabs>
        <w:ind w:right="-52"/>
        <w:rPr>
          <w:rFonts w:ascii="Arial" w:hAnsi="Arial" w:cs="Arial"/>
          <w:b/>
          <w:bCs/>
          <w:sz w:val="20"/>
          <w:lang w:val="es-ES"/>
        </w:rPr>
      </w:pPr>
    </w:p>
    <w:p w:rsidR="00086D0D" w:rsidRDefault="00F2528D" w:rsidP="00AB0817">
      <w:pPr>
        <w:pStyle w:val="Prrafodelista"/>
        <w:numPr>
          <w:ilvl w:val="0"/>
          <w:numId w:val="3"/>
        </w:numPr>
        <w:tabs>
          <w:tab w:val="left" w:pos="8460"/>
        </w:tabs>
        <w:ind w:left="360" w:right="-52"/>
        <w:rPr>
          <w:rFonts w:ascii="Arial" w:hAnsi="Arial" w:cs="Arial"/>
          <w:b/>
          <w:bCs/>
          <w:sz w:val="20"/>
          <w:lang w:val="es-ES"/>
        </w:rPr>
      </w:pPr>
      <w:r>
        <w:rPr>
          <w:rFonts w:ascii="Arial" w:hAnsi="Arial" w:cs="Arial"/>
          <w:b/>
          <w:bCs/>
          <w:sz w:val="20"/>
          <w:lang w:val="es-ES"/>
        </w:rPr>
        <w:t>Tras una fase test</w:t>
      </w:r>
      <w:r w:rsidR="00554014">
        <w:rPr>
          <w:rFonts w:ascii="Arial" w:hAnsi="Arial" w:cs="Arial"/>
          <w:b/>
          <w:bCs/>
          <w:sz w:val="20"/>
          <w:lang w:val="es-ES"/>
        </w:rPr>
        <w:t xml:space="preserve"> </w:t>
      </w:r>
      <w:r>
        <w:rPr>
          <w:rFonts w:ascii="Arial" w:hAnsi="Arial" w:cs="Arial"/>
          <w:b/>
          <w:bCs/>
          <w:sz w:val="20"/>
          <w:lang w:val="es-ES"/>
        </w:rPr>
        <w:t xml:space="preserve">iniciada en la Comunidad de </w:t>
      </w:r>
      <w:r w:rsidR="00554014">
        <w:rPr>
          <w:rFonts w:ascii="Arial" w:hAnsi="Arial" w:cs="Arial"/>
          <w:b/>
          <w:bCs/>
          <w:sz w:val="20"/>
          <w:lang w:val="es-ES"/>
        </w:rPr>
        <w:t>Madrid</w:t>
      </w:r>
      <w:r>
        <w:rPr>
          <w:rFonts w:ascii="Arial" w:hAnsi="Arial" w:cs="Arial"/>
          <w:b/>
          <w:bCs/>
          <w:sz w:val="20"/>
          <w:lang w:val="es-ES"/>
        </w:rPr>
        <w:t xml:space="preserve"> en agosto, el servicio está ya disponible en toda la Península</w:t>
      </w:r>
    </w:p>
    <w:p w:rsidR="00CE14E8" w:rsidRPr="00CE14E8" w:rsidRDefault="00CE14E8" w:rsidP="00CE14E8">
      <w:pPr>
        <w:pStyle w:val="Prrafodelista"/>
        <w:rPr>
          <w:rFonts w:ascii="Arial" w:hAnsi="Arial" w:cs="Arial"/>
          <w:b/>
          <w:bCs/>
          <w:sz w:val="20"/>
          <w:lang w:val="es-ES"/>
        </w:rPr>
      </w:pPr>
    </w:p>
    <w:p w:rsidR="00633A7F" w:rsidRPr="001D296B" w:rsidRDefault="001D296B" w:rsidP="001D296B">
      <w:pPr>
        <w:pStyle w:val="Prrafodelista"/>
        <w:numPr>
          <w:ilvl w:val="0"/>
          <w:numId w:val="3"/>
        </w:numPr>
        <w:tabs>
          <w:tab w:val="left" w:pos="8460"/>
        </w:tabs>
        <w:ind w:left="360" w:right="-52"/>
        <w:rPr>
          <w:rFonts w:ascii="Arial" w:hAnsi="Arial" w:cs="Arial"/>
          <w:b/>
          <w:bCs/>
          <w:sz w:val="20"/>
          <w:lang w:val="es-ES"/>
        </w:rPr>
      </w:pPr>
      <w:r>
        <w:rPr>
          <w:rFonts w:ascii="Arial" w:hAnsi="Arial" w:cs="Arial"/>
          <w:b/>
          <w:bCs/>
          <w:sz w:val="20"/>
          <w:lang w:val="es-ES"/>
        </w:rPr>
        <w:t xml:space="preserve">SEUR pondrá a disposición de la compañía su servicio de comunicación al cliente, </w:t>
      </w:r>
      <w:proofErr w:type="spellStart"/>
      <w:r>
        <w:rPr>
          <w:rFonts w:ascii="Arial" w:hAnsi="Arial" w:cs="Arial"/>
          <w:b/>
          <w:bCs/>
          <w:sz w:val="20"/>
          <w:lang w:val="es-ES"/>
        </w:rPr>
        <w:t>Predict</w:t>
      </w:r>
      <w:proofErr w:type="spellEnd"/>
      <w:r>
        <w:rPr>
          <w:rFonts w:ascii="Arial" w:hAnsi="Arial" w:cs="Arial"/>
          <w:b/>
          <w:bCs/>
          <w:sz w:val="20"/>
          <w:lang w:val="es-ES"/>
        </w:rPr>
        <w:t xml:space="preserve">, </w:t>
      </w:r>
      <w:r w:rsidRPr="001D296B">
        <w:rPr>
          <w:rFonts w:ascii="Arial" w:hAnsi="Arial" w:cs="Arial"/>
          <w:b/>
          <w:bCs/>
          <w:sz w:val="20"/>
          <w:lang w:val="es-ES"/>
        </w:rPr>
        <w:t>y su red de puntos de conveniencia Pickup</w:t>
      </w:r>
    </w:p>
    <w:p w:rsidR="00633A7F" w:rsidRPr="00633A7F" w:rsidRDefault="00633A7F" w:rsidP="00633A7F">
      <w:pPr>
        <w:pStyle w:val="Prrafodelista"/>
        <w:rPr>
          <w:rFonts w:ascii="Arial" w:hAnsi="Arial" w:cs="Arial"/>
          <w:b/>
          <w:bCs/>
          <w:sz w:val="20"/>
          <w:lang w:val="es-ES"/>
        </w:rPr>
      </w:pPr>
    </w:p>
    <w:p w:rsidR="006270A4" w:rsidRPr="00086D0D" w:rsidRDefault="006270A4" w:rsidP="00086D0D">
      <w:pPr>
        <w:rPr>
          <w:rFonts w:asciiTheme="majorHAnsi" w:hAnsiTheme="majorHAnsi" w:cs="Arial"/>
          <w:b/>
          <w:bCs/>
          <w:sz w:val="22"/>
          <w:lang w:val="es-ES"/>
        </w:rPr>
      </w:pPr>
    </w:p>
    <w:p w:rsidR="001D296B" w:rsidRDefault="001D296B" w:rsidP="001D296B">
      <w:pPr>
        <w:tabs>
          <w:tab w:val="left" w:pos="8460"/>
        </w:tabs>
        <w:spacing w:line="360" w:lineRule="auto"/>
        <w:ind w:left="-360" w:right="-52"/>
        <w:jc w:val="both"/>
        <w:rPr>
          <w:rFonts w:ascii="Arial" w:hAnsi="Arial" w:cs="Arial"/>
          <w:sz w:val="20"/>
          <w:szCs w:val="20"/>
          <w:lang w:val="es-ES"/>
        </w:rPr>
      </w:pPr>
      <w:r>
        <w:rPr>
          <w:rFonts w:ascii="Arial" w:hAnsi="Arial" w:cs="Arial"/>
          <w:b/>
          <w:bCs/>
          <w:sz w:val="20"/>
          <w:szCs w:val="20"/>
          <w:lang w:val="es-ES"/>
        </w:rPr>
        <w:t>Madrid,</w:t>
      </w:r>
      <w:r w:rsidR="00C926A7">
        <w:rPr>
          <w:rFonts w:ascii="Arial" w:hAnsi="Arial" w:cs="Arial"/>
          <w:b/>
          <w:bCs/>
          <w:sz w:val="20"/>
          <w:szCs w:val="20"/>
          <w:lang w:val="es-ES"/>
        </w:rPr>
        <w:t xml:space="preserve"> </w:t>
      </w:r>
      <w:r w:rsidR="00F2528D">
        <w:rPr>
          <w:rFonts w:ascii="Arial" w:hAnsi="Arial" w:cs="Arial"/>
          <w:b/>
          <w:bCs/>
          <w:sz w:val="20"/>
          <w:szCs w:val="20"/>
          <w:lang w:val="es-ES"/>
        </w:rPr>
        <w:t>1</w:t>
      </w:r>
      <w:r w:rsidR="00D40B1D">
        <w:rPr>
          <w:rFonts w:ascii="Arial" w:hAnsi="Arial" w:cs="Arial"/>
          <w:b/>
          <w:bCs/>
          <w:sz w:val="20"/>
          <w:szCs w:val="20"/>
          <w:lang w:val="es-ES"/>
        </w:rPr>
        <w:t>9</w:t>
      </w:r>
      <w:bookmarkStart w:id="0" w:name="_GoBack"/>
      <w:bookmarkEnd w:id="0"/>
      <w:r w:rsidR="00FA17FB" w:rsidRPr="00F5332C">
        <w:rPr>
          <w:rFonts w:ascii="Arial" w:hAnsi="Arial" w:cs="Arial"/>
          <w:b/>
          <w:bCs/>
          <w:sz w:val="20"/>
          <w:szCs w:val="20"/>
          <w:lang w:val="es-ES"/>
        </w:rPr>
        <w:t xml:space="preserve"> de </w:t>
      </w:r>
      <w:r w:rsidR="00F62C6F">
        <w:rPr>
          <w:rFonts w:ascii="Arial" w:hAnsi="Arial" w:cs="Arial"/>
          <w:b/>
          <w:bCs/>
          <w:sz w:val="20"/>
          <w:szCs w:val="20"/>
          <w:lang w:val="es-ES"/>
        </w:rPr>
        <w:t>septiembre</w:t>
      </w:r>
      <w:r w:rsidR="00FA17FB" w:rsidRPr="00F5332C">
        <w:rPr>
          <w:rFonts w:ascii="Arial" w:hAnsi="Arial" w:cs="Arial"/>
          <w:b/>
          <w:bCs/>
          <w:sz w:val="20"/>
          <w:szCs w:val="20"/>
          <w:lang w:val="es-ES"/>
        </w:rPr>
        <w:t xml:space="preserve"> </w:t>
      </w:r>
      <w:r w:rsidR="00D41CB0" w:rsidRPr="00F5332C">
        <w:rPr>
          <w:rFonts w:ascii="Arial" w:hAnsi="Arial" w:cs="Arial"/>
          <w:b/>
          <w:bCs/>
          <w:sz w:val="20"/>
          <w:szCs w:val="20"/>
          <w:lang w:val="es-ES"/>
        </w:rPr>
        <w:t>de 201</w:t>
      </w:r>
      <w:r w:rsidR="00D965CC">
        <w:rPr>
          <w:rFonts w:ascii="Arial" w:hAnsi="Arial" w:cs="Arial"/>
          <w:b/>
          <w:bCs/>
          <w:sz w:val="20"/>
          <w:szCs w:val="20"/>
          <w:lang w:val="es-ES"/>
        </w:rPr>
        <w:t>8</w:t>
      </w:r>
      <w:r w:rsidR="00D41CB0" w:rsidRPr="00F5332C">
        <w:rPr>
          <w:rFonts w:ascii="Arial" w:hAnsi="Arial" w:cs="Arial"/>
          <w:sz w:val="20"/>
          <w:szCs w:val="20"/>
          <w:lang w:val="es-ES"/>
        </w:rPr>
        <w:t>-.</w:t>
      </w:r>
      <w:r w:rsidR="00CC2004" w:rsidRPr="00F5332C">
        <w:rPr>
          <w:rFonts w:ascii="Arial" w:hAnsi="Arial" w:cs="Arial"/>
          <w:sz w:val="20"/>
          <w:szCs w:val="20"/>
          <w:lang w:val="es-ES"/>
        </w:rPr>
        <w:t xml:space="preserve"> </w:t>
      </w:r>
      <w:proofErr w:type="spellStart"/>
      <w:r>
        <w:rPr>
          <w:rFonts w:ascii="Arial" w:hAnsi="Arial" w:cs="Arial"/>
          <w:sz w:val="20"/>
          <w:szCs w:val="20"/>
          <w:lang w:val="es-ES"/>
        </w:rPr>
        <w:t>Lidl</w:t>
      </w:r>
      <w:proofErr w:type="spellEnd"/>
      <w:r>
        <w:rPr>
          <w:rFonts w:ascii="Arial" w:hAnsi="Arial" w:cs="Arial"/>
          <w:sz w:val="20"/>
          <w:szCs w:val="20"/>
          <w:lang w:val="es-ES"/>
        </w:rPr>
        <w:t xml:space="preserve"> </w:t>
      </w:r>
      <w:r w:rsidR="00F62C6F">
        <w:rPr>
          <w:rFonts w:ascii="Arial" w:hAnsi="Arial" w:cs="Arial"/>
          <w:sz w:val="20"/>
          <w:szCs w:val="20"/>
          <w:lang w:val="es-ES"/>
        </w:rPr>
        <w:t>reafirma</w:t>
      </w:r>
      <w:r>
        <w:rPr>
          <w:rFonts w:ascii="Arial" w:hAnsi="Arial" w:cs="Arial"/>
          <w:sz w:val="20"/>
          <w:szCs w:val="20"/>
          <w:lang w:val="es-ES"/>
        </w:rPr>
        <w:t xml:space="preserve"> su apuesta por el comercio el</w:t>
      </w:r>
      <w:r w:rsidR="00866225">
        <w:rPr>
          <w:rFonts w:ascii="Arial" w:hAnsi="Arial" w:cs="Arial"/>
          <w:sz w:val="20"/>
          <w:szCs w:val="20"/>
          <w:lang w:val="es-ES"/>
        </w:rPr>
        <w:t xml:space="preserve">ectrónico con el lanzamiento de su nuevo canal de ventas </w:t>
      </w:r>
      <w:hyperlink r:id="rId9" w:history="1">
        <w:r w:rsidR="00866225" w:rsidRPr="00866225">
          <w:rPr>
            <w:rStyle w:val="Hipervnculo"/>
            <w:rFonts w:ascii="Arial" w:hAnsi="Arial" w:cs="Arial"/>
            <w:sz w:val="20"/>
            <w:szCs w:val="20"/>
            <w:lang w:val="es-ES"/>
          </w:rPr>
          <w:t>lidlonline.es</w:t>
        </w:r>
      </w:hyperlink>
      <w:r w:rsidR="00866225">
        <w:rPr>
          <w:rFonts w:ascii="Arial" w:hAnsi="Arial" w:cs="Arial"/>
          <w:sz w:val="20"/>
          <w:szCs w:val="20"/>
          <w:lang w:val="es-ES"/>
        </w:rPr>
        <w:t xml:space="preserve"> </w:t>
      </w:r>
      <w:r w:rsidR="00F2528D">
        <w:rPr>
          <w:rFonts w:ascii="Arial" w:hAnsi="Arial" w:cs="Arial"/>
          <w:sz w:val="20"/>
          <w:szCs w:val="20"/>
          <w:lang w:val="es-ES"/>
        </w:rPr>
        <w:t xml:space="preserve">para productos de bazar. A partir de ahora, los clientes de toda la </w:t>
      </w:r>
      <w:r w:rsidR="009E6AD2">
        <w:rPr>
          <w:rFonts w:ascii="Arial" w:hAnsi="Arial" w:cs="Arial"/>
          <w:sz w:val="20"/>
          <w:szCs w:val="20"/>
          <w:lang w:val="es-ES"/>
        </w:rPr>
        <w:t xml:space="preserve">Península podrán adquirir también vía online los artículos exclusivos de marca propia </w:t>
      </w:r>
      <w:r w:rsidR="00F2528D">
        <w:rPr>
          <w:rFonts w:ascii="Arial" w:hAnsi="Arial" w:cs="Arial"/>
          <w:sz w:val="20"/>
          <w:szCs w:val="20"/>
          <w:lang w:val="es-ES"/>
        </w:rPr>
        <w:t>de moda, hogar, ocio, etc</w:t>
      </w:r>
      <w:r w:rsidR="009E6AD2">
        <w:rPr>
          <w:rFonts w:ascii="Arial" w:hAnsi="Arial" w:cs="Arial"/>
          <w:sz w:val="20"/>
          <w:szCs w:val="20"/>
          <w:lang w:val="es-ES"/>
        </w:rPr>
        <w:t>. que comercializa en sus tiendas</w:t>
      </w:r>
      <w:r w:rsidR="00F2528D">
        <w:rPr>
          <w:rFonts w:ascii="Arial" w:hAnsi="Arial" w:cs="Arial"/>
          <w:sz w:val="20"/>
          <w:szCs w:val="20"/>
          <w:lang w:val="es-ES"/>
        </w:rPr>
        <w:t>.</w:t>
      </w:r>
      <w:r w:rsidR="006B2264">
        <w:rPr>
          <w:rFonts w:ascii="Arial" w:hAnsi="Arial" w:cs="Arial"/>
          <w:sz w:val="20"/>
          <w:szCs w:val="20"/>
          <w:lang w:val="es-ES"/>
        </w:rPr>
        <w:t xml:space="preserve"> Para la puesta en marcha de este servicio,</w:t>
      </w:r>
      <w:r w:rsidR="00F62C6F">
        <w:rPr>
          <w:rFonts w:ascii="Arial" w:hAnsi="Arial" w:cs="Arial"/>
          <w:sz w:val="20"/>
          <w:szCs w:val="20"/>
          <w:lang w:val="es-ES"/>
        </w:rPr>
        <w:t xml:space="preserve"> </w:t>
      </w:r>
      <w:r w:rsidR="009E6AD2">
        <w:rPr>
          <w:rFonts w:ascii="Arial" w:hAnsi="Arial" w:cs="Arial"/>
          <w:sz w:val="20"/>
          <w:szCs w:val="20"/>
          <w:lang w:val="es-ES"/>
        </w:rPr>
        <w:t>que desde agosto ha</w:t>
      </w:r>
      <w:r w:rsidR="00CA317B">
        <w:rPr>
          <w:rFonts w:ascii="Arial" w:hAnsi="Arial" w:cs="Arial"/>
          <w:sz w:val="20"/>
          <w:szCs w:val="20"/>
          <w:lang w:val="es-ES"/>
        </w:rPr>
        <w:t xml:space="preserve"> estado testeando </w:t>
      </w:r>
      <w:r w:rsidR="009E6AD2">
        <w:rPr>
          <w:rFonts w:ascii="Arial" w:hAnsi="Arial" w:cs="Arial"/>
          <w:sz w:val="20"/>
          <w:szCs w:val="20"/>
          <w:lang w:val="es-ES"/>
        </w:rPr>
        <w:t>en la Comunidad de Madrid</w:t>
      </w:r>
      <w:r w:rsidR="00F62C6F">
        <w:rPr>
          <w:rFonts w:ascii="Arial" w:hAnsi="Arial" w:cs="Arial"/>
          <w:sz w:val="20"/>
          <w:szCs w:val="20"/>
          <w:lang w:val="es-ES"/>
        </w:rPr>
        <w:t>,</w:t>
      </w:r>
      <w:r w:rsidR="006B2264">
        <w:rPr>
          <w:rFonts w:ascii="Arial" w:hAnsi="Arial" w:cs="Arial"/>
          <w:sz w:val="20"/>
          <w:szCs w:val="20"/>
          <w:lang w:val="es-ES"/>
        </w:rPr>
        <w:t xml:space="preserve"> la compañía se ha aliado con SEUR para la gestión integral de la logística derivada de la demanda online.</w:t>
      </w:r>
    </w:p>
    <w:p w:rsidR="006B2264" w:rsidRDefault="006B2264" w:rsidP="001D296B">
      <w:pPr>
        <w:tabs>
          <w:tab w:val="left" w:pos="8460"/>
        </w:tabs>
        <w:spacing w:line="360" w:lineRule="auto"/>
        <w:ind w:left="-360" w:right="-52"/>
        <w:jc w:val="both"/>
        <w:rPr>
          <w:rFonts w:ascii="Arial" w:hAnsi="Arial" w:cs="Arial"/>
          <w:sz w:val="20"/>
          <w:szCs w:val="20"/>
          <w:lang w:val="es-ES"/>
        </w:rPr>
      </w:pPr>
    </w:p>
    <w:p w:rsidR="0090219D" w:rsidRDefault="006B2264" w:rsidP="001D296B">
      <w:pPr>
        <w:tabs>
          <w:tab w:val="left" w:pos="8460"/>
        </w:tabs>
        <w:spacing w:line="360" w:lineRule="auto"/>
        <w:ind w:left="-360" w:right="-52"/>
        <w:jc w:val="both"/>
        <w:rPr>
          <w:rFonts w:ascii="Arial" w:hAnsi="Arial" w:cs="Arial"/>
          <w:sz w:val="20"/>
          <w:szCs w:val="20"/>
          <w:lang w:val="es-ES"/>
        </w:rPr>
      </w:pPr>
      <w:r>
        <w:rPr>
          <w:rFonts w:ascii="Arial" w:hAnsi="Arial" w:cs="Arial"/>
          <w:sz w:val="20"/>
          <w:szCs w:val="20"/>
          <w:lang w:val="es-ES"/>
        </w:rPr>
        <w:t xml:space="preserve">SEUR </w:t>
      </w:r>
      <w:r w:rsidR="00F81C90">
        <w:rPr>
          <w:rFonts w:ascii="Arial" w:hAnsi="Arial" w:cs="Arial"/>
          <w:sz w:val="20"/>
          <w:szCs w:val="20"/>
          <w:lang w:val="es-ES"/>
        </w:rPr>
        <w:t>dará</w:t>
      </w:r>
      <w:r w:rsidR="00F81C90">
        <w:rPr>
          <w:rFonts w:ascii="Arial" w:hAnsi="Arial" w:cs="Arial"/>
          <w:color w:val="222222"/>
          <w:sz w:val="19"/>
          <w:szCs w:val="19"/>
          <w:shd w:val="clear" w:color="auto" w:fill="FFFFFF"/>
        </w:rPr>
        <w:t xml:space="preserve"> </w:t>
      </w:r>
      <w:r w:rsidR="00F81C90" w:rsidRPr="00F81C90">
        <w:rPr>
          <w:rFonts w:ascii="Arial" w:hAnsi="Arial" w:cs="Arial"/>
          <w:sz w:val="20"/>
          <w:szCs w:val="20"/>
          <w:lang w:val="es-ES"/>
        </w:rPr>
        <w:t>soporte técnico a la operación, ofreciendo especialistas para cada uno de los procesos de almacén</w:t>
      </w:r>
      <w:r w:rsidR="009420F7">
        <w:rPr>
          <w:rFonts w:ascii="Arial" w:hAnsi="Arial" w:cs="Arial"/>
          <w:sz w:val="20"/>
          <w:szCs w:val="20"/>
          <w:lang w:val="es-ES"/>
        </w:rPr>
        <w:t xml:space="preserve"> y soportando tecnológicamente</w:t>
      </w:r>
      <w:r w:rsidR="00F81C90" w:rsidRPr="00F81C90">
        <w:rPr>
          <w:rFonts w:ascii="Arial" w:hAnsi="Arial" w:cs="Arial"/>
          <w:sz w:val="20"/>
          <w:szCs w:val="20"/>
          <w:lang w:val="es-ES"/>
        </w:rPr>
        <w:t xml:space="preserve"> la operación</w:t>
      </w:r>
      <w:r>
        <w:rPr>
          <w:rFonts w:ascii="Arial" w:hAnsi="Arial" w:cs="Arial"/>
          <w:sz w:val="20"/>
          <w:szCs w:val="20"/>
          <w:lang w:val="es-ES"/>
        </w:rPr>
        <w:t xml:space="preserve"> en el centro logístico</w:t>
      </w:r>
      <w:r w:rsidR="007E0145">
        <w:rPr>
          <w:rFonts w:ascii="Arial" w:hAnsi="Arial" w:cs="Arial"/>
          <w:sz w:val="20"/>
          <w:szCs w:val="20"/>
          <w:lang w:val="es-ES"/>
        </w:rPr>
        <w:t xml:space="preserve"> de </w:t>
      </w:r>
      <w:proofErr w:type="spellStart"/>
      <w:r w:rsidR="007E0145">
        <w:rPr>
          <w:rFonts w:ascii="Arial" w:hAnsi="Arial" w:cs="Arial"/>
          <w:sz w:val="20"/>
          <w:szCs w:val="20"/>
          <w:lang w:val="es-ES"/>
        </w:rPr>
        <w:t>Lidl</w:t>
      </w:r>
      <w:proofErr w:type="spellEnd"/>
      <w:r w:rsidR="007E0145">
        <w:rPr>
          <w:rFonts w:ascii="Arial" w:hAnsi="Arial" w:cs="Arial"/>
          <w:sz w:val="20"/>
          <w:szCs w:val="20"/>
          <w:lang w:val="es-ES"/>
        </w:rPr>
        <w:t xml:space="preserve">, situado en </w:t>
      </w:r>
      <w:proofErr w:type="spellStart"/>
      <w:r w:rsidR="007E0145">
        <w:rPr>
          <w:rFonts w:ascii="Arial" w:hAnsi="Arial" w:cs="Arial"/>
          <w:sz w:val="20"/>
          <w:szCs w:val="20"/>
          <w:lang w:val="es-ES"/>
        </w:rPr>
        <w:t>Seseña</w:t>
      </w:r>
      <w:proofErr w:type="spellEnd"/>
      <w:r w:rsidR="00A902F2">
        <w:rPr>
          <w:rFonts w:ascii="Arial" w:hAnsi="Arial" w:cs="Arial"/>
          <w:sz w:val="20"/>
          <w:szCs w:val="20"/>
          <w:lang w:val="es-ES"/>
        </w:rPr>
        <w:t xml:space="preserve">. </w:t>
      </w:r>
      <w:r w:rsidR="0090219D">
        <w:rPr>
          <w:rFonts w:ascii="Arial" w:hAnsi="Arial" w:cs="Arial"/>
          <w:sz w:val="20"/>
          <w:szCs w:val="20"/>
          <w:lang w:val="es-ES"/>
        </w:rPr>
        <w:t>La compañía de transporte</w:t>
      </w:r>
      <w:r w:rsidR="0002252A">
        <w:rPr>
          <w:rFonts w:ascii="Arial" w:hAnsi="Arial" w:cs="Arial"/>
          <w:sz w:val="20"/>
          <w:szCs w:val="20"/>
          <w:lang w:val="es-ES"/>
        </w:rPr>
        <w:t xml:space="preserve"> urgente</w:t>
      </w:r>
      <w:r w:rsidR="0090219D">
        <w:rPr>
          <w:rFonts w:ascii="Arial" w:hAnsi="Arial" w:cs="Arial"/>
          <w:sz w:val="20"/>
          <w:szCs w:val="20"/>
          <w:lang w:val="es-ES"/>
        </w:rPr>
        <w:t xml:space="preserve"> también </w:t>
      </w:r>
      <w:r w:rsidR="0002252A">
        <w:rPr>
          <w:rFonts w:ascii="Arial" w:hAnsi="Arial" w:cs="Arial"/>
          <w:sz w:val="20"/>
          <w:szCs w:val="20"/>
          <w:lang w:val="es-ES"/>
        </w:rPr>
        <w:t>se encargará de</w:t>
      </w:r>
      <w:r w:rsidR="0090219D">
        <w:rPr>
          <w:rFonts w:ascii="Arial" w:hAnsi="Arial" w:cs="Arial"/>
          <w:sz w:val="20"/>
          <w:szCs w:val="20"/>
          <w:lang w:val="es-ES"/>
        </w:rPr>
        <w:t xml:space="preserve"> todas las entregas a los clientes finales, para lo que pondrá a su disposición sus servicios </w:t>
      </w:r>
      <w:proofErr w:type="spellStart"/>
      <w:r w:rsidR="0090219D">
        <w:rPr>
          <w:rFonts w:ascii="Arial" w:hAnsi="Arial" w:cs="Arial"/>
          <w:sz w:val="20"/>
          <w:szCs w:val="20"/>
          <w:lang w:val="es-ES"/>
        </w:rPr>
        <w:t>Predict</w:t>
      </w:r>
      <w:proofErr w:type="spellEnd"/>
      <w:r w:rsidR="0090219D">
        <w:rPr>
          <w:rFonts w:ascii="Arial" w:hAnsi="Arial" w:cs="Arial"/>
          <w:sz w:val="20"/>
          <w:szCs w:val="20"/>
          <w:lang w:val="es-ES"/>
        </w:rPr>
        <w:t xml:space="preserve"> y la red de puntos de conveniencia Pickup para conseguir la mejor experiencia de cliente posible de una forma </w:t>
      </w:r>
      <w:proofErr w:type="spellStart"/>
      <w:r w:rsidR="0090219D">
        <w:rPr>
          <w:rFonts w:ascii="Arial" w:hAnsi="Arial" w:cs="Arial"/>
          <w:sz w:val="20"/>
          <w:szCs w:val="20"/>
          <w:lang w:val="es-ES"/>
        </w:rPr>
        <w:t>omnicanal</w:t>
      </w:r>
      <w:proofErr w:type="spellEnd"/>
      <w:r w:rsidR="0090219D">
        <w:rPr>
          <w:rFonts w:ascii="Arial" w:hAnsi="Arial" w:cs="Arial"/>
          <w:sz w:val="20"/>
          <w:szCs w:val="20"/>
          <w:lang w:val="es-ES"/>
        </w:rPr>
        <w:t xml:space="preserve">. </w:t>
      </w:r>
    </w:p>
    <w:p w:rsidR="0090219D" w:rsidRDefault="0090219D" w:rsidP="001D296B">
      <w:pPr>
        <w:tabs>
          <w:tab w:val="left" w:pos="8460"/>
        </w:tabs>
        <w:spacing w:line="360" w:lineRule="auto"/>
        <w:ind w:left="-360" w:right="-52"/>
        <w:jc w:val="both"/>
        <w:rPr>
          <w:rFonts w:ascii="Arial" w:hAnsi="Arial" w:cs="Arial"/>
          <w:sz w:val="20"/>
          <w:szCs w:val="20"/>
          <w:lang w:val="es-ES"/>
        </w:rPr>
      </w:pPr>
    </w:p>
    <w:p w:rsidR="006B2264" w:rsidRDefault="0090219D" w:rsidP="001D296B">
      <w:pPr>
        <w:tabs>
          <w:tab w:val="left" w:pos="8460"/>
        </w:tabs>
        <w:spacing w:line="360" w:lineRule="auto"/>
        <w:ind w:left="-360" w:right="-52"/>
        <w:jc w:val="both"/>
        <w:rPr>
          <w:rFonts w:ascii="Arial" w:hAnsi="Arial" w:cs="Arial"/>
          <w:sz w:val="20"/>
          <w:szCs w:val="20"/>
          <w:lang w:val="es-ES"/>
        </w:rPr>
      </w:pPr>
      <w:r>
        <w:rPr>
          <w:rFonts w:ascii="Arial" w:hAnsi="Arial" w:cs="Arial"/>
          <w:sz w:val="20"/>
          <w:szCs w:val="20"/>
          <w:lang w:val="es-ES"/>
        </w:rPr>
        <w:t xml:space="preserve">Con </w:t>
      </w:r>
      <w:proofErr w:type="spellStart"/>
      <w:r>
        <w:rPr>
          <w:rFonts w:ascii="Arial" w:hAnsi="Arial" w:cs="Arial"/>
          <w:sz w:val="20"/>
          <w:szCs w:val="20"/>
          <w:lang w:val="es-ES"/>
        </w:rPr>
        <w:t>Predict</w:t>
      </w:r>
      <w:proofErr w:type="spellEnd"/>
      <w:r w:rsidR="0002252A">
        <w:rPr>
          <w:rFonts w:ascii="Arial" w:hAnsi="Arial" w:cs="Arial"/>
          <w:sz w:val="20"/>
          <w:szCs w:val="20"/>
          <w:lang w:val="es-ES"/>
        </w:rPr>
        <w:t>,</w:t>
      </w:r>
      <w:r>
        <w:rPr>
          <w:rFonts w:ascii="Arial" w:hAnsi="Arial" w:cs="Arial"/>
          <w:sz w:val="20"/>
          <w:szCs w:val="20"/>
          <w:lang w:val="es-ES"/>
        </w:rPr>
        <w:t xml:space="preserve"> los usuarios toman el control total de sus envíos, ya que este sistema de comunicación permite realizar cambios en el lugar o fecha de entrega según las necesidades del destinatario, además, informa de la ventana horaria de una hora en la que será entregado el pedido. A través de este servicio, el cliente puede elegir también que la entrega se realice en uno de los más de 1.400 puntos Pickup de los que dispone SEUR, ampliando así las opciones para los clientes</w:t>
      </w:r>
      <w:r w:rsidR="00EF15F4">
        <w:rPr>
          <w:rFonts w:ascii="Arial" w:hAnsi="Arial" w:cs="Arial"/>
          <w:sz w:val="20"/>
          <w:szCs w:val="20"/>
          <w:lang w:val="es-ES"/>
        </w:rPr>
        <w:t xml:space="preserve"> y</w:t>
      </w:r>
      <w:r>
        <w:rPr>
          <w:rFonts w:ascii="Arial" w:hAnsi="Arial" w:cs="Arial"/>
          <w:sz w:val="20"/>
          <w:szCs w:val="20"/>
          <w:lang w:val="es-ES"/>
        </w:rPr>
        <w:t xml:space="preserve"> </w:t>
      </w:r>
      <w:r w:rsidR="0002252A">
        <w:rPr>
          <w:rFonts w:ascii="Arial" w:hAnsi="Arial" w:cs="Arial"/>
          <w:sz w:val="20"/>
          <w:szCs w:val="20"/>
          <w:lang w:val="es-ES"/>
        </w:rPr>
        <w:t>consiguiendo una mayor</w:t>
      </w:r>
      <w:r>
        <w:rPr>
          <w:rFonts w:ascii="Arial" w:hAnsi="Arial" w:cs="Arial"/>
          <w:sz w:val="20"/>
          <w:szCs w:val="20"/>
          <w:lang w:val="es-ES"/>
        </w:rPr>
        <w:t xml:space="preserve"> flexibilidad a la hora de recoger los pedidos. Además, la compañía gestionará también las posibles devoluciones que puedan surgir, realizando las labores de logística inversa.</w:t>
      </w:r>
    </w:p>
    <w:p w:rsidR="00405DE2" w:rsidRDefault="00405DE2" w:rsidP="001D296B">
      <w:pPr>
        <w:tabs>
          <w:tab w:val="left" w:pos="8460"/>
        </w:tabs>
        <w:spacing w:line="360" w:lineRule="auto"/>
        <w:ind w:left="-360" w:right="-52"/>
        <w:jc w:val="both"/>
        <w:rPr>
          <w:rFonts w:ascii="Arial" w:hAnsi="Arial" w:cs="Arial"/>
          <w:sz w:val="20"/>
          <w:szCs w:val="20"/>
          <w:lang w:val="es-ES"/>
        </w:rPr>
      </w:pPr>
    </w:p>
    <w:p w:rsidR="00A82AC2" w:rsidRDefault="00CD6597" w:rsidP="001D296B">
      <w:pPr>
        <w:tabs>
          <w:tab w:val="left" w:pos="8460"/>
        </w:tabs>
        <w:spacing w:line="360" w:lineRule="auto"/>
        <w:ind w:left="-360" w:right="-52"/>
        <w:jc w:val="both"/>
        <w:rPr>
          <w:rFonts w:ascii="Arial" w:hAnsi="Arial" w:cs="Arial"/>
          <w:sz w:val="20"/>
          <w:szCs w:val="20"/>
          <w:lang w:val="es-ES"/>
        </w:rPr>
      </w:pPr>
      <w:r>
        <w:rPr>
          <w:rFonts w:ascii="Arial" w:hAnsi="Arial" w:cs="Arial"/>
          <w:sz w:val="20"/>
          <w:szCs w:val="20"/>
          <w:lang w:val="es-ES"/>
        </w:rPr>
        <w:t xml:space="preserve">“Queremos ofrecer a los clientes de </w:t>
      </w:r>
      <w:hyperlink r:id="rId10" w:history="1">
        <w:r w:rsidR="004A49CE" w:rsidRPr="004A49CE">
          <w:rPr>
            <w:rStyle w:val="Hipervnculo"/>
            <w:rFonts w:ascii="Arial" w:hAnsi="Arial" w:cs="Arial"/>
            <w:sz w:val="20"/>
            <w:szCs w:val="20"/>
            <w:lang w:val="es-ES"/>
          </w:rPr>
          <w:t>lidlonline.es</w:t>
        </w:r>
      </w:hyperlink>
      <w:r w:rsidR="004A49CE">
        <w:rPr>
          <w:rFonts w:ascii="Arial" w:hAnsi="Arial" w:cs="Arial"/>
          <w:sz w:val="20"/>
          <w:szCs w:val="20"/>
          <w:lang w:val="es-ES"/>
        </w:rPr>
        <w:t xml:space="preserve"> </w:t>
      </w:r>
      <w:r>
        <w:rPr>
          <w:rFonts w:ascii="Arial" w:hAnsi="Arial" w:cs="Arial"/>
          <w:sz w:val="20"/>
          <w:szCs w:val="20"/>
          <w:lang w:val="es-ES"/>
        </w:rPr>
        <w:t xml:space="preserve">la mejor experiencia posible, que sean ellos los que decidan cuándo y dónde reciben sus pedidos. Gracias a </w:t>
      </w:r>
      <w:proofErr w:type="spellStart"/>
      <w:r>
        <w:rPr>
          <w:rFonts w:ascii="Arial" w:hAnsi="Arial" w:cs="Arial"/>
          <w:sz w:val="20"/>
          <w:szCs w:val="20"/>
          <w:lang w:val="es-ES"/>
        </w:rPr>
        <w:t>Predict</w:t>
      </w:r>
      <w:proofErr w:type="spellEnd"/>
      <w:r>
        <w:rPr>
          <w:rFonts w:ascii="Arial" w:hAnsi="Arial" w:cs="Arial"/>
          <w:sz w:val="20"/>
          <w:szCs w:val="20"/>
          <w:lang w:val="es-ES"/>
        </w:rPr>
        <w:t xml:space="preserve"> y Pickup las opciones se multiplican y la gestión</w:t>
      </w:r>
      <w:r w:rsidR="0037033C">
        <w:rPr>
          <w:rFonts w:ascii="Arial" w:hAnsi="Arial" w:cs="Arial"/>
          <w:sz w:val="20"/>
          <w:szCs w:val="20"/>
          <w:lang w:val="es-ES"/>
        </w:rPr>
        <w:t xml:space="preserve"> de última milla</w:t>
      </w:r>
      <w:r w:rsidR="0002252A">
        <w:rPr>
          <w:rFonts w:ascii="Arial" w:hAnsi="Arial" w:cs="Arial"/>
          <w:sz w:val="20"/>
          <w:szCs w:val="20"/>
          <w:lang w:val="es-ES"/>
        </w:rPr>
        <w:t>,</w:t>
      </w:r>
      <w:r>
        <w:rPr>
          <w:rFonts w:ascii="Arial" w:hAnsi="Arial" w:cs="Arial"/>
          <w:sz w:val="20"/>
          <w:szCs w:val="20"/>
          <w:lang w:val="es-ES"/>
        </w:rPr>
        <w:t xml:space="preserve"> tanto de la </w:t>
      </w:r>
      <w:r w:rsidR="00EF15F4">
        <w:rPr>
          <w:rFonts w:ascii="Arial" w:hAnsi="Arial" w:cs="Arial"/>
          <w:sz w:val="20"/>
          <w:szCs w:val="20"/>
          <w:lang w:val="es-ES"/>
        </w:rPr>
        <w:t xml:space="preserve">entrega </w:t>
      </w:r>
      <w:r>
        <w:rPr>
          <w:rFonts w:ascii="Arial" w:hAnsi="Arial" w:cs="Arial"/>
          <w:sz w:val="20"/>
          <w:szCs w:val="20"/>
          <w:lang w:val="es-ES"/>
        </w:rPr>
        <w:t xml:space="preserve"> como de las posibles devoluciones</w:t>
      </w:r>
      <w:r w:rsidR="0002252A">
        <w:rPr>
          <w:rFonts w:ascii="Arial" w:hAnsi="Arial" w:cs="Arial"/>
          <w:sz w:val="20"/>
          <w:szCs w:val="20"/>
          <w:lang w:val="es-ES"/>
        </w:rPr>
        <w:t xml:space="preserve">, </w:t>
      </w:r>
      <w:r>
        <w:rPr>
          <w:rFonts w:ascii="Arial" w:hAnsi="Arial" w:cs="Arial"/>
          <w:sz w:val="20"/>
          <w:szCs w:val="20"/>
          <w:lang w:val="es-ES"/>
        </w:rPr>
        <w:t>se convierte en una experiencia de cliente muy satisfactoria”, afirma David Sastre, Director de Clientes de SEUR.</w:t>
      </w:r>
    </w:p>
    <w:p w:rsidR="0090219D" w:rsidRDefault="0090219D" w:rsidP="0090219D">
      <w:pPr>
        <w:tabs>
          <w:tab w:val="left" w:pos="8460"/>
        </w:tabs>
        <w:spacing w:line="360" w:lineRule="auto"/>
        <w:ind w:right="-52"/>
        <w:jc w:val="both"/>
        <w:rPr>
          <w:rFonts w:ascii="Arial" w:hAnsi="Arial" w:cs="Arial"/>
          <w:sz w:val="20"/>
          <w:szCs w:val="20"/>
          <w:lang w:val="es-ES"/>
        </w:rPr>
      </w:pPr>
    </w:p>
    <w:p w:rsidR="00086D0D" w:rsidRDefault="00086D0D" w:rsidP="00650F50">
      <w:pPr>
        <w:tabs>
          <w:tab w:val="left" w:pos="8460"/>
        </w:tabs>
        <w:spacing w:line="360" w:lineRule="auto"/>
        <w:ind w:left="-360" w:right="-52"/>
        <w:jc w:val="both"/>
        <w:rPr>
          <w:rFonts w:ascii="Arial" w:hAnsi="Arial" w:cs="Arial"/>
          <w:sz w:val="20"/>
          <w:szCs w:val="20"/>
          <w:lang w:val="es-ES"/>
        </w:rPr>
      </w:pPr>
    </w:p>
    <w:p w:rsidR="00966BFC" w:rsidRDefault="00966BFC" w:rsidP="001A7983">
      <w:pPr>
        <w:ind w:right="-285"/>
        <w:jc w:val="both"/>
        <w:rPr>
          <w:rFonts w:ascii="Arial" w:hAnsi="Arial" w:cs="Arial"/>
          <w:sz w:val="16"/>
          <w:szCs w:val="18"/>
        </w:rPr>
      </w:pPr>
    </w:p>
    <w:p w:rsidR="00966BFC" w:rsidRDefault="00966BFC" w:rsidP="00966BFC">
      <w:pPr>
        <w:ind w:left="-426" w:right="-285"/>
        <w:jc w:val="both"/>
        <w:rPr>
          <w:rFonts w:ascii="Arial" w:hAnsi="Arial" w:cs="Arial"/>
          <w:sz w:val="16"/>
          <w:szCs w:val="18"/>
        </w:rPr>
      </w:pPr>
    </w:p>
    <w:p w:rsidR="00966BFC" w:rsidRPr="00966BFC" w:rsidRDefault="00966BFC" w:rsidP="00966BFC">
      <w:pPr>
        <w:spacing w:after="120"/>
        <w:ind w:left="-425" w:right="-284"/>
        <w:jc w:val="both"/>
        <w:rPr>
          <w:rFonts w:ascii="Arial" w:hAnsi="Arial" w:cs="Arial"/>
          <w:b/>
          <w:sz w:val="16"/>
          <w:szCs w:val="18"/>
        </w:rPr>
      </w:pPr>
      <w:r w:rsidRPr="00966BFC">
        <w:rPr>
          <w:rFonts w:ascii="Arial" w:hAnsi="Arial" w:cs="Arial"/>
          <w:b/>
          <w:sz w:val="16"/>
          <w:szCs w:val="18"/>
        </w:rPr>
        <w:lastRenderedPageBreak/>
        <w:t>Acerca de SEUR</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FF5EE8">
        <w:rPr>
          <w:rFonts w:ascii="Arial" w:hAnsi="Arial" w:cs="Arial"/>
          <w:sz w:val="16"/>
          <w:szCs w:val="18"/>
        </w:rPr>
        <w:t>DPDgroup</w:t>
      </w:r>
      <w:proofErr w:type="spellEnd"/>
      <w:r w:rsidRPr="00FF5EE8">
        <w:rPr>
          <w:rFonts w:ascii="Arial" w:hAnsi="Arial" w:cs="Arial"/>
          <w:sz w:val="16"/>
          <w:szCs w:val="18"/>
        </w:rPr>
        <w:t xml:space="preserve">, una de las mayores redes internacionales de transporte urgente, realizamos entregas en todo el mundo. </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FF5EE8">
        <w:rPr>
          <w:rFonts w:ascii="Arial" w:hAnsi="Arial" w:cs="Arial"/>
          <w:bCs/>
          <w:sz w:val="16"/>
          <w:szCs w:val="18"/>
        </w:rPr>
        <w:t>Predict</w:t>
      </w:r>
      <w:proofErr w:type="spellEnd"/>
      <w:r w:rsidRPr="00FF5EE8">
        <w:rPr>
          <w:rFonts w:ascii="Arial" w:hAnsi="Arial" w:cs="Arial"/>
          <w:bCs/>
          <w:sz w:val="16"/>
          <w:szCs w:val="18"/>
        </w:rPr>
        <w:t>, sistema interactivo para concertar la entrega,</w:t>
      </w:r>
      <w:r w:rsidRPr="00FF5EE8">
        <w:rPr>
          <w:rFonts w:ascii="Arial" w:hAnsi="Arial" w:cs="Arial"/>
          <w:sz w:val="16"/>
          <w:szCs w:val="18"/>
        </w:rPr>
        <w:t xml:space="preserve"> o </w:t>
      </w:r>
      <w:proofErr w:type="spellStart"/>
      <w:r w:rsidRPr="00FF5EE8">
        <w:rPr>
          <w:rFonts w:ascii="Arial" w:hAnsi="Arial" w:cs="Arial"/>
          <w:sz w:val="16"/>
          <w:szCs w:val="18"/>
        </w:rPr>
        <w:t>Now</w:t>
      </w:r>
      <w:proofErr w:type="spellEnd"/>
      <w:r w:rsidRPr="00FF5EE8">
        <w:rPr>
          <w:rFonts w:ascii="Arial" w:hAnsi="Arial" w:cs="Arial"/>
          <w:sz w:val="16"/>
          <w:szCs w:val="18"/>
        </w:rPr>
        <w:t xml:space="preserve">, para las entregas súper urgentes en una o dos horas. </w:t>
      </w:r>
    </w:p>
    <w:p w:rsidR="00966BFC"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FF5EE8">
        <w:rPr>
          <w:rFonts w:ascii="Arial" w:hAnsi="Arial" w:cs="Arial"/>
          <w:sz w:val="16"/>
          <w:szCs w:val="18"/>
        </w:rPr>
        <w:t>lockers</w:t>
      </w:r>
      <w:proofErr w:type="spellEnd"/>
      <w:r w:rsidRPr="00FF5EE8">
        <w:rPr>
          <w:rFonts w:ascii="Arial" w:hAnsi="Arial" w:cs="Arial"/>
          <w:sz w:val="16"/>
          <w:szCs w:val="18"/>
        </w:rPr>
        <w:t xml:space="preserve"> y </w:t>
      </w:r>
      <w:proofErr w:type="spellStart"/>
      <w:r w:rsidRPr="00FF5EE8">
        <w:rPr>
          <w:rFonts w:ascii="Arial" w:hAnsi="Arial" w:cs="Arial"/>
          <w:sz w:val="16"/>
          <w:szCs w:val="18"/>
        </w:rPr>
        <w:t>hubs</w:t>
      </w:r>
      <w:proofErr w:type="spellEnd"/>
      <w:r w:rsidRPr="00FF5EE8">
        <w:rPr>
          <w:rFonts w:ascii="Arial" w:hAnsi="Arial" w:cs="Arial"/>
          <w:sz w:val="16"/>
          <w:szCs w:val="18"/>
        </w:rPr>
        <w:t xml:space="preserve"> urbanos.</w:t>
      </w:r>
    </w:p>
    <w:p w:rsidR="00966BFC" w:rsidRDefault="00966BFC" w:rsidP="00966BFC">
      <w:pPr>
        <w:jc w:val="both"/>
        <w:rPr>
          <w:rFonts w:ascii="Arial" w:eastAsia="MS Mincho" w:hAnsi="Arial" w:cs="Arial"/>
          <w:b/>
          <w:bCs/>
          <w:sz w:val="16"/>
          <w:szCs w:val="20"/>
          <w:lang w:eastAsia="en-US"/>
        </w:rPr>
      </w:pPr>
    </w:p>
    <w:p w:rsidR="00966BFC" w:rsidRDefault="00966BFC" w:rsidP="00966BFC">
      <w:pPr>
        <w:jc w:val="both"/>
        <w:rPr>
          <w:rFonts w:ascii="Arial" w:eastAsia="MS Mincho" w:hAnsi="Arial" w:cs="Arial"/>
          <w:b/>
          <w:bCs/>
          <w:sz w:val="16"/>
          <w:szCs w:val="20"/>
          <w:lang w:eastAsia="en-US"/>
        </w:rPr>
      </w:pPr>
    </w:p>
    <w:p w:rsidR="00966BFC" w:rsidRDefault="00966BFC" w:rsidP="00966BFC">
      <w:pPr>
        <w:spacing w:line="360" w:lineRule="auto"/>
        <w:jc w:val="both"/>
        <w:rPr>
          <w:rFonts w:ascii="Arial" w:hAnsi="Arial" w:cs="Arial"/>
          <w:b/>
          <w:sz w:val="16"/>
          <w:szCs w:val="18"/>
        </w:rPr>
      </w:pPr>
    </w:p>
    <w:p w:rsidR="00966BFC" w:rsidRPr="00FF5EE8" w:rsidRDefault="00966BFC" w:rsidP="00966BFC">
      <w:pPr>
        <w:spacing w:line="360" w:lineRule="auto"/>
        <w:jc w:val="both"/>
        <w:rPr>
          <w:rFonts w:ascii="Arial" w:hAnsi="Arial" w:cs="Arial"/>
          <w:b/>
          <w:sz w:val="16"/>
          <w:szCs w:val="18"/>
        </w:rPr>
      </w:pPr>
      <w:r w:rsidRPr="00FF5EE8">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66BFC" w:rsidRPr="00FF5EE8" w:rsidTr="00966BFC">
        <w:trPr>
          <w:trHeight w:val="1300"/>
        </w:trPr>
        <w:tc>
          <w:tcPr>
            <w:tcW w:w="4322" w:type="dxa"/>
            <w:vAlign w:val="center"/>
          </w:tcPr>
          <w:p w:rsidR="00966BFC" w:rsidRPr="00FF5EE8" w:rsidRDefault="00CD6597" w:rsidP="00966BFC">
            <w:pPr>
              <w:autoSpaceDE w:val="0"/>
              <w:autoSpaceDN w:val="0"/>
              <w:adjustRightInd w:val="0"/>
              <w:spacing w:line="360" w:lineRule="auto"/>
              <w:rPr>
                <w:rFonts w:ascii="Arial" w:hAnsi="Arial" w:cs="Arial"/>
                <w:sz w:val="16"/>
                <w:szCs w:val="18"/>
              </w:rPr>
            </w:pPr>
            <w:r>
              <w:rPr>
                <w:rFonts w:ascii="Arial" w:hAnsi="Arial" w:cs="Arial"/>
                <w:sz w:val="16"/>
                <w:szCs w:val="18"/>
              </w:rPr>
              <w:t>Patricia Polo</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Dpto. Comunicación y Marca SEUR</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91 322 27 52 </w:t>
            </w:r>
          </w:p>
          <w:p w:rsidR="00966BFC" w:rsidRPr="00FF5EE8" w:rsidRDefault="00D40B1D" w:rsidP="00966BFC">
            <w:pPr>
              <w:autoSpaceDE w:val="0"/>
              <w:autoSpaceDN w:val="0"/>
              <w:adjustRightInd w:val="0"/>
              <w:spacing w:line="360" w:lineRule="auto"/>
              <w:rPr>
                <w:rFonts w:ascii="Arial" w:hAnsi="Arial" w:cs="Arial"/>
                <w:b/>
                <w:sz w:val="16"/>
                <w:szCs w:val="18"/>
                <w:u w:val="single"/>
              </w:rPr>
            </w:pPr>
            <w:hyperlink r:id="rId11" w:history="1">
              <w:r w:rsidR="00CD6597" w:rsidRPr="00551018">
                <w:rPr>
                  <w:rStyle w:val="Hipervnculo"/>
                  <w:rFonts w:ascii="Arial" w:hAnsi="Arial" w:cs="Arial"/>
                  <w:sz w:val="16"/>
                  <w:szCs w:val="18"/>
                </w:rPr>
                <w:t>patricia.polo@seur.net</w:t>
              </w:r>
            </w:hyperlink>
            <w:r w:rsidR="00966BFC" w:rsidRPr="00FF5EE8">
              <w:rPr>
                <w:rFonts w:ascii="Arial" w:hAnsi="Arial" w:cs="Arial"/>
                <w:b/>
                <w:sz w:val="16"/>
                <w:szCs w:val="18"/>
              </w:rPr>
              <w:t xml:space="preserve">  </w:t>
            </w:r>
          </w:p>
        </w:tc>
        <w:tc>
          <w:tcPr>
            <w:tcW w:w="4322" w:type="dxa"/>
            <w:vAlign w:val="center"/>
          </w:tcPr>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Elena Barrera / </w:t>
            </w:r>
            <w:r w:rsidR="00CD6597">
              <w:rPr>
                <w:rFonts w:ascii="Arial" w:hAnsi="Arial" w:cs="Arial"/>
                <w:sz w:val="16"/>
                <w:szCs w:val="18"/>
              </w:rPr>
              <w:t>D</w:t>
            </w:r>
            <w:r w:rsidR="00CD6597" w:rsidRPr="00CD6597">
              <w:rPr>
                <w:rFonts w:ascii="Arial" w:hAnsi="Arial" w:cs="Arial"/>
                <w:sz w:val="16"/>
                <w:szCs w:val="18"/>
              </w:rPr>
              <w:t>ilia Parkinson</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TINKLE</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91 702 10 10   </w:t>
            </w:r>
          </w:p>
          <w:p w:rsidR="00966BFC" w:rsidRPr="00FF5EE8" w:rsidRDefault="00D40B1D" w:rsidP="00966BFC">
            <w:pPr>
              <w:autoSpaceDE w:val="0"/>
              <w:autoSpaceDN w:val="0"/>
              <w:adjustRightInd w:val="0"/>
              <w:spacing w:line="360" w:lineRule="auto"/>
              <w:rPr>
                <w:rFonts w:ascii="Arial" w:hAnsi="Arial" w:cs="Arial"/>
                <w:b/>
                <w:sz w:val="16"/>
                <w:szCs w:val="18"/>
                <w:u w:val="single"/>
              </w:rPr>
            </w:pPr>
            <w:hyperlink r:id="rId12" w:history="1">
              <w:r w:rsidR="00966BFC" w:rsidRPr="00FF5EE8">
                <w:rPr>
                  <w:rStyle w:val="Hipervnculo"/>
                  <w:rFonts w:ascii="Arial" w:hAnsi="Arial" w:cs="Arial"/>
                  <w:sz w:val="16"/>
                  <w:szCs w:val="18"/>
                </w:rPr>
                <w:t>ebarrera@tinkle.es</w:t>
              </w:r>
            </w:hyperlink>
            <w:r w:rsidR="00966BFC" w:rsidRPr="00FF5EE8">
              <w:rPr>
                <w:rFonts w:ascii="Arial" w:hAnsi="Arial" w:cs="Arial"/>
                <w:b/>
                <w:sz w:val="16"/>
                <w:szCs w:val="18"/>
              </w:rPr>
              <w:t xml:space="preserve"> </w:t>
            </w:r>
            <w:hyperlink r:id="rId13" w:history="1">
              <w:r w:rsidR="009D358E" w:rsidRPr="00551018">
                <w:rPr>
                  <w:rStyle w:val="Hipervnculo"/>
                  <w:rFonts w:ascii="Arial" w:hAnsi="Arial" w:cs="Arial"/>
                  <w:sz w:val="16"/>
                  <w:szCs w:val="18"/>
                </w:rPr>
                <w:t>dparkinson@tinkle.es</w:t>
              </w:r>
            </w:hyperlink>
            <w:r w:rsidR="00966BFC" w:rsidRPr="00FF5EE8">
              <w:rPr>
                <w:rFonts w:ascii="Arial" w:hAnsi="Arial" w:cs="Arial"/>
                <w:b/>
                <w:sz w:val="16"/>
                <w:szCs w:val="18"/>
                <w:u w:val="single"/>
              </w:rPr>
              <w:t xml:space="preserve">  </w:t>
            </w:r>
          </w:p>
        </w:tc>
      </w:tr>
    </w:tbl>
    <w:p w:rsidR="00966BFC" w:rsidRPr="00184CD8" w:rsidRDefault="00966BFC" w:rsidP="00966BFC">
      <w:pPr>
        <w:tabs>
          <w:tab w:val="left" w:pos="8460"/>
        </w:tabs>
        <w:ind w:left="-426" w:right="-52"/>
        <w:rPr>
          <w:rFonts w:ascii="Arial" w:hAnsi="Arial" w:cs="Arial"/>
          <w:sz w:val="22"/>
          <w:szCs w:val="22"/>
        </w:rPr>
      </w:pPr>
    </w:p>
    <w:p w:rsidR="00966BFC" w:rsidRDefault="00966BFC" w:rsidP="00966BFC">
      <w:pPr>
        <w:ind w:left="-426"/>
        <w:jc w:val="both"/>
        <w:rPr>
          <w:rFonts w:ascii="Arial" w:eastAsia="Calibri" w:hAnsi="Arial" w:cs="Arial"/>
          <w:sz w:val="16"/>
          <w:szCs w:val="16"/>
          <w:shd w:val="clear" w:color="auto" w:fill="FFFFFF"/>
          <w:lang w:eastAsia="en-US"/>
        </w:rPr>
      </w:pPr>
    </w:p>
    <w:sectPr w:rsidR="00966BFC" w:rsidSect="00B63465">
      <w:headerReference w:type="default" r:id="rId14"/>
      <w:pgSz w:w="11900" w:h="16840"/>
      <w:pgMar w:top="181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D9" w:rsidRDefault="00F71CD9" w:rsidP="0093324D">
      <w:r>
        <w:separator/>
      </w:r>
    </w:p>
  </w:endnote>
  <w:endnote w:type="continuationSeparator" w:id="0">
    <w:p w:rsidR="00F71CD9" w:rsidRDefault="00F71CD9" w:rsidP="009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Droid Sans Fallback">
    <w:charset w:val="00"/>
    <w:family w:val="auto"/>
    <w:pitch w:val="variable"/>
  </w:font>
  <w:font w:name="FreeSans">
    <w:altName w:val="Segoe Script"/>
    <w:charset w:val="00"/>
    <w:family w:val="swiss"/>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D9" w:rsidRDefault="00F71CD9" w:rsidP="0093324D">
      <w:r>
        <w:separator/>
      </w:r>
    </w:p>
  </w:footnote>
  <w:footnote w:type="continuationSeparator" w:id="0">
    <w:p w:rsidR="00F71CD9" w:rsidRDefault="00F71CD9" w:rsidP="0093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4D" w:rsidRDefault="00971800">
    <w:pPr>
      <w:pStyle w:val="Encabezado"/>
    </w:pPr>
    <w:r>
      <w:rPr>
        <w:rFonts w:cs="Arial"/>
        <w:noProof/>
        <w:szCs w:val="22"/>
        <w:lang w:val="es-ES" w:eastAsia="zh-TW"/>
      </w:rPr>
      <w:drawing>
        <wp:anchor distT="0" distB="0" distL="114300" distR="114300" simplePos="0" relativeHeight="251662336" behindDoc="0" locked="0" layoutInCell="1" allowOverlap="1">
          <wp:simplePos x="0" y="0"/>
          <wp:positionH relativeFrom="column">
            <wp:posOffset>-392430</wp:posOffset>
          </wp:positionH>
          <wp:positionV relativeFrom="paragraph">
            <wp:posOffset>-177165</wp:posOffset>
          </wp:positionV>
          <wp:extent cx="1447165" cy="545465"/>
          <wp:effectExtent l="19050" t="0" r="635"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454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A14"/>
    <w:multiLevelType w:val="hybridMultilevel"/>
    <w:tmpl w:val="63D2D3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4274D4"/>
    <w:multiLevelType w:val="hybridMultilevel"/>
    <w:tmpl w:val="A1B87728"/>
    <w:lvl w:ilvl="0" w:tplc="3EACB9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52C2"/>
    <w:multiLevelType w:val="hybridMultilevel"/>
    <w:tmpl w:val="2962E4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977C3"/>
    <w:multiLevelType w:val="hybridMultilevel"/>
    <w:tmpl w:val="FDE856E4"/>
    <w:lvl w:ilvl="0" w:tplc="BBB48572">
      <w:numFmt w:val="bullet"/>
      <w:lvlText w:val=""/>
      <w:lvlJc w:val="left"/>
      <w:pPr>
        <w:ind w:left="0" w:hanging="360"/>
      </w:pPr>
      <w:rPr>
        <w:rFonts w:ascii="Symbol" w:eastAsiaTheme="minorEastAsia"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4F23455"/>
    <w:multiLevelType w:val="hybridMultilevel"/>
    <w:tmpl w:val="CF2693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2AB5031"/>
    <w:multiLevelType w:val="hybridMultilevel"/>
    <w:tmpl w:val="2FB0F54E"/>
    <w:lvl w:ilvl="0" w:tplc="3CD2CD86">
      <w:numFmt w:val="bullet"/>
      <w:lvlText w:val=""/>
      <w:lvlJc w:val="left"/>
      <w:pPr>
        <w:ind w:left="2574" w:hanging="360"/>
      </w:pPr>
      <w:rPr>
        <w:rFonts w:ascii="Symbol" w:eastAsiaTheme="minorEastAsia" w:hAnsi="Symbol" w:cstheme="minorBid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4D"/>
    <w:rsid w:val="0000687B"/>
    <w:rsid w:val="0001106E"/>
    <w:rsid w:val="00011529"/>
    <w:rsid w:val="00014B32"/>
    <w:rsid w:val="00022184"/>
    <w:rsid w:val="0002252A"/>
    <w:rsid w:val="00030A39"/>
    <w:rsid w:val="00036531"/>
    <w:rsid w:val="00071004"/>
    <w:rsid w:val="0007234F"/>
    <w:rsid w:val="00076C0E"/>
    <w:rsid w:val="00076F90"/>
    <w:rsid w:val="0008618F"/>
    <w:rsid w:val="00086D0D"/>
    <w:rsid w:val="00095654"/>
    <w:rsid w:val="000A16C1"/>
    <w:rsid w:val="000A1F7C"/>
    <w:rsid w:val="000A4549"/>
    <w:rsid w:val="000A4D56"/>
    <w:rsid w:val="000B05EE"/>
    <w:rsid w:val="000B2BC7"/>
    <w:rsid w:val="000C54D8"/>
    <w:rsid w:val="000D1229"/>
    <w:rsid w:val="000D36B5"/>
    <w:rsid w:val="000D39DD"/>
    <w:rsid w:val="00100E96"/>
    <w:rsid w:val="001054AA"/>
    <w:rsid w:val="001342EA"/>
    <w:rsid w:val="001606F3"/>
    <w:rsid w:val="00162CB9"/>
    <w:rsid w:val="00181142"/>
    <w:rsid w:val="00184CD8"/>
    <w:rsid w:val="00192724"/>
    <w:rsid w:val="001A7983"/>
    <w:rsid w:val="001B6583"/>
    <w:rsid w:val="001D0DD9"/>
    <w:rsid w:val="001D26A3"/>
    <w:rsid w:val="001D296B"/>
    <w:rsid w:val="001D5096"/>
    <w:rsid w:val="001D7B5A"/>
    <w:rsid w:val="001E63A6"/>
    <w:rsid w:val="001F29D5"/>
    <w:rsid w:val="001F7D03"/>
    <w:rsid w:val="00201ED5"/>
    <w:rsid w:val="002043EC"/>
    <w:rsid w:val="00205229"/>
    <w:rsid w:val="002256E7"/>
    <w:rsid w:val="00231C6B"/>
    <w:rsid w:val="00240E61"/>
    <w:rsid w:val="00241844"/>
    <w:rsid w:val="00245BA7"/>
    <w:rsid w:val="00253076"/>
    <w:rsid w:val="002628DC"/>
    <w:rsid w:val="002650C5"/>
    <w:rsid w:val="00272AFC"/>
    <w:rsid w:val="00275236"/>
    <w:rsid w:val="00275543"/>
    <w:rsid w:val="00276C62"/>
    <w:rsid w:val="0027722C"/>
    <w:rsid w:val="002830CB"/>
    <w:rsid w:val="0028362B"/>
    <w:rsid w:val="002A57B0"/>
    <w:rsid w:val="002A7F2C"/>
    <w:rsid w:val="002B3ADC"/>
    <w:rsid w:val="002B3ECD"/>
    <w:rsid w:val="002C2E41"/>
    <w:rsid w:val="002D41BA"/>
    <w:rsid w:val="00301C02"/>
    <w:rsid w:val="003047EA"/>
    <w:rsid w:val="00305E73"/>
    <w:rsid w:val="003072B0"/>
    <w:rsid w:val="0031777A"/>
    <w:rsid w:val="00317957"/>
    <w:rsid w:val="003256AC"/>
    <w:rsid w:val="003257F3"/>
    <w:rsid w:val="003354E4"/>
    <w:rsid w:val="00347052"/>
    <w:rsid w:val="0035636B"/>
    <w:rsid w:val="00360895"/>
    <w:rsid w:val="00365F4A"/>
    <w:rsid w:val="003701E3"/>
    <w:rsid w:val="0037033C"/>
    <w:rsid w:val="00370C4F"/>
    <w:rsid w:val="0038046B"/>
    <w:rsid w:val="00390D3F"/>
    <w:rsid w:val="003A3BBC"/>
    <w:rsid w:val="003A68F5"/>
    <w:rsid w:val="003B3719"/>
    <w:rsid w:val="003B70EE"/>
    <w:rsid w:val="003C4E51"/>
    <w:rsid w:val="003D18DD"/>
    <w:rsid w:val="003D4CDC"/>
    <w:rsid w:val="003D7787"/>
    <w:rsid w:val="003E1A68"/>
    <w:rsid w:val="003E36F6"/>
    <w:rsid w:val="003E7675"/>
    <w:rsid w:val="003E7CCE"/>
    <w:rsid w:val="003F1D97"/>
    <w:rsid w:val="003F440B"/>
    <w:rsid w:val="003F7B72"/>
    <w:rsid w:val="00400F17"/>
    <w:rsid w:val="00402B94"/>
    <w:rsid w:val="0040572A"/>
    <w:rsid w:val="00405DE2"/>
    <w:rsid w:val="00407742"/>
    <w:rsid w:val="004163BC"/>
    <w:rsid w:val="00426BD6"/>
    <w:rsid w:val="004507C8"/>
    <w:rsid w:val="00450ABA"/>
    <w:rsid w:val="00455B3D"/>
    <w:rsid w:val="00476659"/>
    <w:rsid w:val="00484A31"/>
    <w:rsid w:val="00485A31"/>
    <w:rsid w:val="004972F3"/>
    <w:rsid w:val="004A00F7"/>
    <w:rsid w:val="004A49CE"/>
    <w:rsid w:val="004B611F"/>
    <w:rsid w:val="004C1310"/>
    <w:rsid w:val="004D2C1C"/>
    <w:rsid w:val="004D56E6"/>
    <w:rsid w:val="004E2C80"/>
    <w:rsid w:val="004F4E8B"/>
    <w:rsid w:val="005017B8"/>
    <w:rsid w:val="00511DA8"/>
    <w:rsid w:val="00523572"/>
    <w:rsid w:val="005250A6"/>
    <w:rsid w:val="00525989"/>
    <w:rsid w:val="00525FD1"/>
    <w:rsid w:val="00535090"/>
    <w:rsid w:val="00554014"/>
    <w:rsid w:val="005566BE"/>
    <w:rsid w:val="005725ED"/>
    <w:rsid w:val="00581E03"/>
    <w:rsid w:val="00582251"/>
    <w:rsid w:val="00595DCF"/>
    <w:rsid w:val="005D78F4"/>
    <w:rsid w:val="005E6A61"/>
    <w:rsid w:val="005F4A59"/>
    <w:rsid w:val="00600A47"/>
    <w:rsid w:val="00600B5C"/>
    <w:rsid w:val="00601CCE"/>
    <w:rsid w:val="00604AD0"/>
    <w:rsid w:val="006118D4"/>
    <w:rsid w:val="006270A4"/>
    <w:rsid w:val="00630153"/>
    <w:rsid w:val="006323E8"/>
    <w:rsid w:val="00633A7F"/>
    <w:rsid w:val="0063778E"/>
    <w:rsid w:val="00650F50"/>
    <w:rsid w:val="00654908"/>
    <w:rsid w:val="006552F1"/>
    <w:rsid w:val="00666934"/>
    <w:rsid w:val="0067524A"/>
    <w:rsid w:val="006758A1"/>
    <w:rsid w:val="006804FD"/>
    <w:rsid w:val="00682502"/>
    <w:rsid w:val="006A469C"/>
    <w:rsid w:val="006B2264"/>
    <w:rsid w:val="006D6004"/>
    <w:rsid w:val="006E3B39"/>
    <w:rsid w:val="006F728A"/>
    <w:rsid w:val="00710FCE"/>
    <w:rsid w:val="00715ADA"/>
    <w:rsid w:val="00720082"/>
    <w:rsid w:val="0074229C"/>
    <w:rsid w:val="00743F98"/>
    <w:rsid w:val="0076291E"/>
    <w:rsid w:val="00774C27"/>
    <w:rsid w:val="00780331"/>
    <w:rsid w:val="007828ED"/>
    <w:rsid w:val="00786E88"/>
    <w:rsid w:val="007A4AE6"/>
    <w:rsid w:val="007B022A"/>
    <w:rsid w:val="007B165D"/>
    <w:rsid w:val="007C3F6D"/>
    <w:rsid w:val="007C76F9"/>
    <w:rsid w:val="007D3F31"/>
    <w:rsid w:val="007D624B"/>
    <w:rsid w:val="007E0145"/>
    <w:rsid w:val="007E2481"/>
    <w:rsid w:val="00807B3A"/>
    <w:rsid w:val="00815E73"/>
    <w:rsid w:val="00827B12"/>
    <w:rsid w:val="008567E4"/>
    <w:rsid w:val="00866225"/>
    <w:rsid w:val="0087204C"/>
    <w:rsid w:val="0088192A"/>
    <w:rsid w:val="00892720"/>
    <w:rsid w:val="0089357C"/>
    <w:rsid w:val="008B0515"/>
    <w:rsid w:val="008B2530"/>
    <w:rsid w:val="008B44EC"/>
    <w:rsid w:val="008D7DFB"/>
    <w:rsid w:val="008E0D05"/>
    <w:rsid w:val="008F1330"/>
    <w:rsid w:val="008F534B"/>
    <w:rsid w:val="0090219D"/>
    <w:rsid w:val="009073EC"/>
    <w:rsid w:val="0090765F"/>
    <w:rsid w:val="00912541"/>
    <w:rsid w:val="0091459F"/>
    <w:rsid w:val="00914A9B"/>
    <w:rsid w:val="0092780A"/>
    <w:rsid w:val="0093324D"/>
    <w:rsid w:val="009420F7"/>
    <w:rsid w:val="00942E43"/>
    <w:rsid w:val="00943285"/>
    <w:rsid w:val="00946476"/>
    <w:rsid w:val="00956D5B"/>
    <w:rsid w:val="009614A7"/>
    <w:rsid w:val="00963ECF"/>
    <w:rsid w:val="00966BFC"/>
    <w:rsid w:val="0096763D"/>
    <w:rsid w:val="00971800"/>
    <w:rsid w:val="00981CE1"/>
    <w:rsid w:val="00996DA2"/>
    <w:rsid w:val="009A6C68"/>
    <w:rsid w:val="009A6E7F"/>
    <w:rsid w:val="009A74A1"/>
    <w:rsid w:val="009C547D"/>
    <w:rsid w:val="009D358E"/>
    <w:rsid w:val="009E2EF5"/>
    <w:rsid w:val="009E6AD2"/>
    <w:rsid w:val="00A01B29"/>
    <w:rsid w:val="00A0385E"/>
    <w:rsid w:val="00A11848"/>
    <w:rsid w:val="00A130E8"/>
    <w:rsid w:val="00A27645"/>
    <w:rsid w:val="00A436AA"/>
    <w:rsid w:val="00A6633D"/>
    <w:rsid w:val="00A70572"/>
    <w:rsid w:val="00A753F8"/>
    <w:rsid w:val="00A75A77"/>
    <w:rsid w:val="00A82AC2"/>
    <w:rsid w:val="00A8489F"/>
    <w:rsid w:val="00A876C4"/>
    <w:rsid w:val="00A902F2"/>
    <w:rsid w:val="00A930F9"/>
    <w:rsid w:val="00AA7002"/>
    <w:rsid w:val="00AB0817"/>
    <w:rsid w:val="00AB1170"/>
    <w:rsid w:val="00AB6BC9"/>
    <w:rsid w:val="00AD5762"/>
    <w:rsid w:val="00AE7DF0"/>
    <w:rsid w:val="00AF4C9C"/>
    <w:rsid w:val="00AF4E28"/>
    <w:rsid w:val="00B3656E"/>
    <w:rsid w:val="00B43042"/>
    <w:rsid w:val="00B52082"/>
    <w:rsid w:val="00B63465"/>
    <w:rsid w:val="00B654DB"/>
    <w:rsid w:val="00B758F3"/>
    <w:rsid w:val="00B917BE"/>
    <w:rsid w:val="00BA1195"/>
    <w:rsid w:val="00BB5386"/>
    <w:rsid w:val="00BB70B2"/>
    <w:rsid w:val="00BC1A3E"/>
    <w:rsid w:val="00BC5657"/>
    <w:rsid w:val="00BE2622"/>
    <w:rsid w:val="00BF5374"/>
    <w:rsid w:val="00C27BAD"/>
    <w:rsid w:val="00C40759"/>
    <w:rsid w:val="00C51C45"/>
    <w:rsid w:val="00C61A1B"/>
    <w:rsid w:val="00C61E3B"/>
    <w:rsid w:val="00C62DBB"/>
    <w:rsid w:val="00C6465A"/>
    <w:rsid w:val="00C77E83"/>
    <w:rsid w:val="00C92257"/>
    <w:rsid w:val="00C926A7"/>
    <w:rsid w:val="00CA2F71"/>
    <w:rsid w:val="00CA317B"/>
    <w:rsid w:val="00CA38B6"/>
    <w:rsid w:val="00CC01CD"/>
    <w:rsid w:val="00CC2004"/>
    <w:rsid w:val="00CC5A0A"/>
    <w:rsid w:val="00CD6597"/>
    <w:rsid w:val="00CE14E8"/>
    <w:rsid w:val="00CE506F"/>
    <w:rsid w:val="00CE6572"/>
    <w:rsid w:val="00CF22DD"/>
    <w:rsid w:val="00D003BA"/>
    <w:rsid w:val="00D02C24"/>
    <w:rsid w:val="00D03A1E"/>
    <w:rsid w:val="00D045EC"/>
    <w:rsid w:val="00D10DD6"/>
    <w:rsid w:val="00D10F98"/>
    <w:rsid w:val="00D252D4"/>
    <w:rsid w:val="00D27FDD"/>
    <w:rsid w:val="00D40B1D"/>
    <w:rsid w:val="00D41CB0"/>
    <w:rsid w:val="00D43705"/>
    <w:rsid w:val="00D46910"/>
    <w:rsid w:val="00D60672"/>
    <w:rsid w:val="00D654E9"/>
    <w:rsid w:val="00D65B10"/>
    <w:rsid w:val="00D71261"/>
    <w:rsid w:val="00D719A4"/>
    <w:rsid w:val="00D751B1"/>
    <w:rsid w:val="00D757D3"/>
    <w:rsid w:val="00D8707C"/>
    <w:rsid w:val="00D94795"/>
    <w:rsid w:val="00D965CC"/>
    <w:rsid w:val="00DA70BD"/>
    <w:rsid w:val="00DD6485"/>
    <w:rsid w:val="00DF4DF9"/>
    <w:rsid w:val="00E26FD9"/>
    <w:rsid w:val="00E27199"/>
    <w:rsid w:val="00E357DA"/>
    <w:rsid w:val="00E377F2"/>
    <w:rsid w:val="00E5334E"/>
    <w:rsid w:val="00E57E4F"/>
    <w:rsid w:val="00E64497"/>
    <w:rsid w:val="00E728C4"/>
    <w:rsid w:val="00E82FC3"/>
    <w:rsid w:val="00E85969"/>
    <w:rsid w:val="00E85A34"/>
    <w:rsid w:val="00E942C1"/>
    <w:rsid w:val="00EA43F8"/>
    <w:rsid w:val="00EA4526"/>
    <w:rsid w:val="00EA5230"/>
    <w:rsid w:val="00EB1153"/>
    <w:rsid w:val="00EB4A5A"/>
    <w:rsid w:val="00EC6C1B"/>
    <w:rsid w:val="00EE2D79"/>
    <w:rsid w:val="00EE6949"/>
    <w:rsid w:val="00EF15F4"/>
    <w:rsid w:val="00F05412"/>
    <w:rsid w:val="00F063F7"/>
    <w:rsid w:val="00F13048"/>
    <w:rsid w:val="00F13E3F"/>
    <w:rsid w:val="00F201DC"/>
    <w:rsid w:val="00F2528D"/>
    <w:rsid w:val="00F32EB4"/>
    <w:rsid w:val="00F43B0B"/>
    <w:rsid w:val="00F50EB4"/>
    <w:rsid w:val="00F5332C"/>
    <w:rsid w:val="00F62C6F"/>
    <w:rsid w:val="00F71CD9"/>
    <w:rsid w:val="00F72A4B"/>
    <w:rsid w:val="00F74DAE"/>
    <w:rsid w:val="00F76848"/>
    <w:rsid w:val="00F81C90"/>
    <w:rsid w:val="00F94486"/>
    <w:rsid w:val="00FA17FB"/>
    <w:rsid w:val="00FA401E"/>
    <w:rsid w:val="00FA57AF"/>
    <w:rsid w:val="00FA669B"/>
    <w:rsid w:val="00FC3FBF"/>
    <w:rsid w:val="00FC4135"/>
    <w:rsid w:val="00FD25F5"/>
    <w:rsid w:val="00FE54D3"/>
    <w:rsid w:val="00FF3BA1"/>
    <w:rsid w:val="00FF3E4D"/>
    <w:rsid w:val="00FF7FB3"/>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33B33C0-FFBB-41B3-837F-69FA219D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1C02"/>
    <w:pPr>
      <w:spacing w:before="100" w:beforeAutospacing="1" w:after="100" w:afterAutospacing="1"/>
      <w:outlineLvl w:val="0"/>
    </w:pPr>
    <w:rPr>
      <w:rFonts w:ascii="Times New Roman" w:eastAsia="Times New Roman" w:hAnsi="Times New Roman" w:cs="Times New Roman"/>
      <w:b/>
      <w:bCs/>
      <w:kern w:val="36"/>
      <w:sz w:val="48"/>
      <w:szCs w:val="48"/>
      <w:lang w:val="en-US" w:eastAsia="en-US" w:bidi="ks-Deva"/>
    </w:rPr>
  </w:style>
  <w:style w:type="paragraph" w:styleId="Ttulo2">
    <w:name w:val="heading 2"/>
    <w:basedOn w:val="Normal"/>
    <w:link w:val="Ttulo2Car"/>
    <w:uiPriority w:val="9"/>
    <w:qFormat/>
    <w:rsid w:val="00301C02"/>
    <w:pPr>
      <w:spacing w:before="100" w:beforeAutospacing="1" w:after="100" w:afterAutospacing="1"/>
      <w:outlineLvl w:val="1"/>
    </w:pPr>
    <w:rPr>
      <w:rFonts w:ascii="Times New Roman" w:eastAsia="Times New Roman" w:hAnsi="Times New Roman" w:cs="Times New Roman"/>
      <w:b/>
      <w:bCs/>
      <w:sz w:val="36"/>
      <w:szCs w:val="36"/>
      <w:lang w:val="en-US" w:eastAsia="en-US" w:bidi="ks-Deva"/>
    </w:rPr>
  </w:style>
  <w:style w:type="paragraph" w:styleId="Ttulo3">
    <w:name w:val="heading 3"/>
    <w:basedOn w:val="Normal"/>
    <w:next w:val="Normal"/>
    <w:link w:val="Ttulo3Car"/>
    <w:uiPriority w:val="9"/>
    <w:semiHidden/>
    <w:unhideWhenUsed/>
    <w:qFormat/>
    <w:rsid w:val="000A1F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24D"/>
    <w:pPr>
      <w:tabs>
        <w:tab w:val="center" w:pos="4252"/>
        <w:tab w:val="right" w:pos="8504"/>
      </w:tabs>
    </w:pPr>
  </w:style>
  <w:style w:type="character" w:customStyle="1" w:styleId="EncabezadoCar">
    <w:name w:val="Encabezado Car"/>
    <w:basedOn w:val="Fuentedeprrafopredeter"/>
    <w:link w:val="Encabezado"/>
    <w:uiPriority w:val="99"/>
    <w:rsid w:val="0093324D"/>
  </w:style>
  <w:style w:type="paragraph" w:styleId="Piedepgina">
    <w:name w:val="footer"/>
    <w:basedOn w:val="Normal"/>
    <w:link w:val="PiedepginaCar"/>
    <w:uiPriority w:val="99"/>
    <w:unhideWhenUsed/>
    <w:rsid w:val="0093324D"/>
    <w:pPr>
      <w:tabs>
        <w:tab w:val="center" w:pos="4252"/>
        <w:tab w:val="right" w:pos="8504"/>
      </w:tabs>
    </w:pPr>
  </w:style>
  <w:style w:type="character" w:customStyle="1" w:styleId="PiedepginaCar">
    <w:name w:val="Pie de página Car"/>
    <w:basedOn w:val="Fuentedeprrafopredeter"/>
    <w:link w:val="Piedepgina"/>
    <w:uiPriority w:val="99"/>
    <w:rsid w:val="0093324D"/>
  </w:style>
  <w:style w:type="paragraph" w:styleId="Prrafodelista">
    <w:name w:val="List Paragraph"/>
    <w:basedOn w:val="Normal"/>
    <w:uiPriority w:val="34"/>
    <w:qFormat/>
    <w:rsid w:val="006323E8"/>
    <w:pPr>
      <w:ind w:left="720"/>
      <w:contextualSpacing/>
    </w:pPr>
  </w:style>
  <w:style w:type="character" w:styleId="Hipervnculo">
    <w:name w:val="Hyperlink"/>
    <w:basedOn w:val="Fuentedeprrafopredeter"/>
    <w:uiPriority w:val="99"/>
    <w:unhideWhenUsed/>
    <w:rsid w:val="00036531"/>
    <w:rPr>
      <w:color w:val="0000FF" w:themeColor="hyperlink"/>
      <w:u w:val="single"/>
    </w:rPr>
  </w:style>
  <w:style w:type="paragraph" w:styleId="Textodeglobo">
    <w:name w:val="Balloon Text"/>
    <w:basedOn w:val="Normal"/>
    <w:link w:val="TextodegloboCar"/>
    <w:uiPriority w:val="99"/>
    <w:semiHidden/>
    <w:unhideWhenUsed/>
    <w:rsid w:val="00981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E1"/>
    <w:rPr>
      <w:rFonts w:ascii="Tahoma" w:hAnsi="Tahoma" w:cs="Tahoma"/>
      <w:sz w:val="16"/>
      <w:szCs w:val="16"/>
    </w:rPr>
  </w:style>
  <w:style w:type="character" w:styleId="Refdecomentario">
    <w:name w:val="annotation reference"/>
    <w:basedOn w:val="Fuentedeprrafopredeter"/>
    <w:uiPriority w:val="99"/>
    <w:semiHidden/>
    <w:unhideWhenUsed/>
    <w:rsid w:val="00205229"/>
    <w:rPr>
      <w:sz w:val="16"/>
      <w:szCs w:val="16"/>
    </w:rPr>
  </w:style>
  <w:style w:type="paragraph" w:styleId="Textocomentario">
    <w:name w:val="annotation text"/>
    <w:basedOn w:val="Normal"/>
    <w:link w:val="TextocomentarioCar"/>
    <w:uiPriority w:val="99"/>
    <w:semiHidden/>
    <w:unhideWhenUsed/>
    <w:rsid w:val="00205229"/>
    <w:rPr>
      <w:sz w:val="20"/>
      <w:szCs w:val="20"/>
    </w:rPr>
  </w:style>
  <w:style w:type="character" w:customStyle="1" w:styleId="TextocomentarioCar">
    <w:name w:val="Texto comentario Car"/>
    <w:basedOn w:val="Fuentedeprrafopredeter"/>
    <w:link w:val="Textocomentario"/>
    <w:uiPriority w:val="99"/>
    <w:semiHidden/>
    <w:rsid w:val="00205229"/>
    <w:rPr>
      <w:sz w:val="20"/>
      <w:szCs w:val="20"/>
    </w:rPr>
  </w:style>
  <w:style w:type="paragraph" w:styleId="Asuntodelcomentario">
    <w:name w:val="annotation subject"/>
    <w:basedOn w:val="Textocomentario"/>
    <w:next w:val="Textocomentario"/>
    <w:link w:val="AsuntodelcomentarioCar"/>
    <w:uiPriority w:val="99"/>
    <w:semiHidden/>
    <w:unhideWhenUsed/>
    <w:rsid w:val="00205229"/>
    <w:rPr>
      <w:b/>
      <w:bCs/>
    </w:rPr>
  </w:style>
  <w:style w:type="character" w:customStyle="1" w:styleId="AsuntodelcomentarioCar">
    <w:name w:val="Asunto del comentario Car"/>
    <w:basedOn w:val="TextocomentarioCar"/>
    <w:link w:val="Asuntodelcomentario"/>
    <w:uiPriority w:val="99"/>
    <w:semiHidden/>
    <w:rsid w:val="00205229"/>
    <w:rPr>
      <w:b/>
      <w:bCs/>
      <w:sz w:val="20"/>
      <w:szCs w:val="20"/>
    </w:rPr>
  </w:style>
  <w:style w:type="character" w:customStyle="1" w:styleId="Ttulo1Car">
    <w:name w:val="Título 1 Car"/>
    <w:basedOn w:val="Fuentedeprrafopredeter"/>
    <w:link w:val="Ttulo1"/>
    <w:uiPriority w:val="9"/>
    <w:rsid w:val="00301C02"/>
    <w:rPr>
      <w:rFonts w:ascii="Times New Roman" w:eastAsia="Times New Roman" w:hAnsi="Times New Roman" w:cs="Times New Roman"/>
      <w:b/>
      <w:bCs/>
      <w:kern w:val="36"/>
      <w:sz w:val="48"/>
      <w:szCs w:val="48"/>
      <w:lang w:val="en-US" w:eastAsia="en-US" w:bidi="ks-Deva"/>
    </w:rPr>
  </w:style>
  <w:style w:type="character" w:customStyle="1" w:styleId="Ttulo2Car">
    <w:name w:val="Título 2 Car"/>
    <w:basedOn w:val="Fuentedeprrafopredeter"/>
    <w:link w:val="Ttulo2"/>
    <w:uiPriority w:val="9"/>
    <w:rsid w:val="00301C02"/>
    <w:rPr>
      <w:rFonts w:ascii="Times New Roman" w:eastAsia="Times New Roman" w:hAnsi="Times New Roman" w:cs="Times New Roman"/>
      <w:b/>
      <w:bCs/>
      <w:sz w:val="36"/>
      <w:szCs w:val="36"/>
      <w:lang w:val="en-US" w:eastAsia="en-US" w:bidi="ks-Deva"/>
    </w:rPr>
  </w:style>
  <w:style w:type="character" w:customStyle="1" w:styleId="apple-converted-space">
    <w:name w:val="apple-converted-space"/>
    <w:basedOn w:val="Fuentedeprrafopredeter"/>
    <w:rsid w:val="00301C02"/>
  </w:style>
  <w:style w:type="paragraph" w:styleId="NormalWeb">
    <w:name w:val="Normal (Web)"/>
    <w:basedOn w:val="Normal"/>
    <w:uiPriority w:val="99"/>
    <w:unhideWhenUsed/>
    <w:rsid w:val="00301C02"/>
    <w:pPr>
      <w:spacing w:before="100" w:beforeAutospacing="1" w:after="100" w:afterAutospacing="1"/>
    </w:pPr>
    <w:rPr>
      <w:rFonts w:ascii="Times New Roman" w:eastAsia="Times New Roman" w:hAnsi="Times New Roman" w:cs="Times New Roman"/>
      <w:lang w:val="en-US" w:eastAsia="en-US" w:bidi="ks-Deva"/>
    </w:rPr>
  </w:style>
  <w:style w:type="character" w:styleId="Textoennegrita">
    <w:name w:val="Strong"/>
    <w:basedOn w:val="Fuentedeprrafopredeter"/>
    <w:uiPriority w:val="22"/>
    <w:qFormat/>
    <w:rsid w:val="00301C02"/>
    <w:rPr>
      <w:b/>
      <w:bCs/>
    </w:rPr>
  </w:style>
  <w:style w:type="character" w:customStyle="1" w:styleId="Ttulo3Car">
    <w:name w:val="Título 3 Car"/>
    <w:basedOn w:val="Fuentedeprrafopredeter"/>
    <w:link w:val="Ttulo3"/>
    <w:uiPriority w:val="9"/>
    <w:semiHidden/>
    <w:rsid w:val="000A1F7C"/>
    <w:rPr>
      <w:rFonts w:asciiTheme="majorHAnsi" w:eastAsiaTheme="majorEastAsia" w:hAnsiTheme="majorHAnsi" w:cstheme="majorBidi"/>
      <w:b/>
      <w:bCs/>
      <w:color w:val="4F81BD" w:themeColor="accent1"/>
    </w:rPr>
  </w:style>
  <w:style w:type="paragraph" w:customStyle="1" w:styleId="wp-caption-text">
    <w:name w:val="wp-caption-text"/>
    <w:basedOn w:val="Normal"/>
    <w:rsid w:val="000A1F7C"/>
    <w:pPr>
      <w:spacing w:before="100" w:beforeAutospacing="1" w:after="100" w:afterAutospacing="1"/>
    </w:pPr>
    <w:rPr>
      <w:rFonts w:ascii="Times New Roman" w:eastAsia="Times New Roman" w:hAnsi="Times New Roman" w:cs="Times New Roman"/>
      <w:lang w:val="en-US" w:eastAsia="en-US" w:bidi="ks-Deva"/>
    </w:rPr>
  </w:style>
  <w:style w:type="character" w:styleId="nfasis">
    <w:name w:val="Emphasis"/>
    <w:basedOn w:val="Fuentedeprrafopredeter"/>
    <w:uiPriority w:val="20"/>
    <w:qFormat/>
    <w:rsid w:val="00EA43F8"/>
    <w:rPr>
      <w:i/>
      <w:iCs/>
    </w:rPr>
  </w:style>
  <w:style w:type="paragraph" w:customStyle="1" w:styleId="Default">
    <w:name w:val="Default"/>
    <w:rsid w:val="00892720"/>
    <w:pPr>
      <w:autoSpaceDE w:val="0"/>
      <w:autoSpaceDN w:val="0"/>
      <w:adjustRightInd w:val="0"/>
    </w:pPr>
    <w:rPr>
      <w:rFonts w:ascii="Calibri" w:hAnsi="Calibri" w:cs="Calibri"/>
      <w:color w:val="000000"/>
      <w:lang w:val="en-US" w:bidi="ks-Deva"/>
    </w:rPr>
  </w:style>
  <w:style w:type="paragraph" w:customStyle="1" w:styleId="Standard">
    <w:name w:val="Standard"/>
    <w:rsid w:val="00CC2004"/>
    <w:pPr>
      <w:suppressAutoHyphens/>
      <w:autoSpaceDN w:val="0"/>
      <w:textAlignment w:val="baseline"/>
    </w:pPr>
    <w:rPr>
      <w:rFonts w:ascii="Liberation Serif" w:eastAsia="Droid Sans Fallback" w:hAnsi="Liberation Serif" w:cs="FreeSans"/>
      <w:kern w:val="3"/>
      <w:lang w:val="es-ES" w:eastAsia="zh-CN" w:bidi="hi-IN"/>
    </w:rPr>
  </w:style>
  <w:style w:type="paragraph" w:styleId="Revisin">
    <w:name w:val="Revision"/>
    <w:hidden/>
    <w:uiPriority w:val="99"/>
    <w:semiHidden/>
    <w:rsid w:val="0063778E"/>
  </w:style>
  <w:style w:type="paragraph" w:styleId="Sangradetextonormal">
    <w:name w:val="Body Text Indent"/>
    <w:basedOn w:val="Normal"/>
    <w:link w:val="SangradetextonormalCar"/>
    <w:uiPriority w:val="99"/>
    <w:semiHidden/>
    <w:unhideWhenUsed/>
    <w:rsid w:val="00E26FD9"/>
    <w:pPr>
      <w:spacing w:after="120" w:line="276" w:lineRule="auto"/>
      <w:ind w:left="283"/>
    </w:pPr>
    <w:rPr>
      <w:rFonts w:ascii="Calibri" w:eastAsia="Calibri" w:hAnsi="Calibri" w:cs="Times New Roman"/>
      <w:sz w:val="22"/>
      <w:szCs w:val="22"/>
      <w:lang w:val="fr-FR" w:eastAsia="en-US"/>
    </w:rPr>
  </w:style>
  <w:style w:type="character" w:customStyle="1" w:styleId="SangradetextonormalCar">
    <w:name w:val="Sangría de texto normal Car"/>
    <w:basedOn w:val="Fuentedeprrafopredeter"/>
    <w:link w:val="Sangradetextonormal"/>
    <w:uiPriority w:val="99"/>
    <w:semiHidden/>
    <w:rsid w:val="00E26FD9"/>
    <w:rPr>
      <w:rFonts w:ascii="Calibri" w:eastAsia="Calibri" w:hAnsi="Calibri" w:cs="Times New Roman"/>
      <w:sz w:val="22"/>
      <w:szCs w:val="22"/>
      <w:lang w:val="fr-FR" w:eastAsia="en-US"/>
    </w:rPr>
  </w:style>
  <w:style w:type="paragraph" w:styleId="Textoindependiente">
    <w:name w:val="Body Text"/>
    <w:basedOn w:val="Normal"/>
    <w:link w:val="TextoindependienteCar"/>
    <w:uiPriority w:val="99"/>
    <w:semiHidden/>
    <w:unhideWhenUsed/>
    <w:rsid w:val="00E26FD9"/>
    <w:pPr>
      <w:spacing w:after="120"/>
    </w:pPr>
  </w:style>
  <w:style w:type="character" w:customStyle="1" w:styleId="TextoindependienteCar">
    <w:name w:val="Texto independiente Car"/>
    <w:basedOn w:val="Fuentedeprrafopredeter"/>
    <w:link w:val="Textoindependiente"/>
    <w:uiPriority w:val="99"/>
    <w:semiHidden/>
    <w:rsid w:val="00E26FD9"/>
  </w:style>
  <w:style w:type="character" w:customStyle="1" w:styleId="UnresolvedMention">
    <w:name w:val="Unresolved Mention"/>
    <w:basedOn w:val="Fuentedeprrafopredeter"/>
    <w:uiPriority w:val="99"/>
    <w:semiHidden/>
    <w:unhideWhenUsed/>
    <w:rsid w:val="00405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965">
      <w:bodyDiv w:val="1"/>
      <w:marLeft w:val="0"/>
      <w:marRight w:val="0"/>
      <w:marTop w:val="0"/>
      <w:marBottom w:val="0"/>
      <w:divBdr>
        <w:top w:val="none" w:sz="0" w:space="0" w:color="auto"/>
        <w:left w:val="none" w:sz="0" w:space="0" w:color="auto"/>
        <w:bottom w:val="none" w:sz="0" w:space="0" w:color="auto"/>
        <w:right w:val="none" w:sz="0" w:space="0" w:color="auto"/>
      </w:divBdr>
    </w:div>
    <w:div w:id="6979457">
      <w:bodyDiv w:val="1"/>
      <w:marLeft w:val="0"/>
      <w:marRight w:val="0"/>
      <w:marTop w:val="0"/>
      <w:marBottom w:val="0"/>
      <w:divBdr>
        <w:top w:val="none" w:sz="0" w:space="0" w:color="auto"/>
        <w:left w:val="none" w:sz="0" w:space="0" w:color="auto"/>
        <w:bottom w:val="none" w:sz="0" w:space="0" w:color="auto"/>
        <w:right w:val="none" w:sz="0" w:space="0" w:color="auto"/>
      </w:divBdr>
    </w:div>
    <w:div w:id="68308831">
      <w:bodyDiv w:val="1"/>
      <w:marLeft w:val="0"/>
      <w:marRight w:val="0"/>
      <w:marTop w:val="0"/>
      <w:marBottom w:val="0"/>
      <w:divBdr>
        <w:top w:val="none" w:sz="0" w:space="0" w:color="auto"/>
        <w:left w:val="none" w:sz="0" w:space="0" w:color="auto"/>
        <w:bottom w:val="none" w:sz="0" w:space="0" w:color="auto"/>
        <w:right w:val="none" w:sz="0" w:space="0" w:color="auto"/>
      </w:divBdr>
    </w:div>
    <w:div w:id="445077566">
      <w:bodyDiv w:val="1"/>
      <w:marLeft w:val="0"/>
      <w:marRight w:val="0"/>
      <w:marTop w:val="0"/>
      <w:marBottom w:val="0"/>
      <w:divBdr>
        <w:top w:val="none" w:sz="0" w:space="0" w:color="auto"/>
        <w:left w:val="none" w:sz="0" w:space="0" w:color="auto"/>
        <w:bottom w:val="none" w:sz="0" w:space="0" w:color="auto"/>
        <w:right w:val="none" w:sz="0" w:space="0" w:color="auto"/>
      </w:divBdr>
    </w:div>
    <w:div w:id="601495551">
      <w:bodyDiv w:val="1"/>
      <w:marLeft w:val="0"/>
      <w:marRight w:val="0"/>
      <w:marTop w:val="0"/>
      <w:marBottom w:val="0"/>
      <w:divBdr>
        <w:top w:val="none" w:sz="0" w:space="0" w:color="auto"/>
        <w:left w:val="none" w:sz="0" w:space="0" w:color="auto"/>
        <w:bottom w:val="none" w:sz="0" w:space="0" w:color="auto"/>
        <w:right w:val="none" w:sz="0" w:space="0" w:color="auto"/>
      </w:divBdr>
    </w:div>
    <w:div w:id="1052080524">
      <w:bodyDiv w:val="1"/>
      <w:marLeft w:val="0"/>
      <w:marRight w:val="0"/>
      <w:marTop w:val="0"/>
      <w:marBottom w:val="0"/>
      <w:divBdr>
        <w:top w:val="none" w:sz="0" w:space="0" w:color="auto"/>
        <w:left w:val="none" w:sz="0" w:space="0" w:color="auto"/>
        <w:bottom w:val="none" w:sz="0" w:space="0" w:color="auto"/>
        <w:right w:val="none" w:sz="0" w:space="0" w:color="auto"/>
      </w:divBdr>
    </w:div>
    <w:div w:id="1103650511">
      <w:bodyDiv w:val="1"/>
      <w:marLeft w:val="0"/>
      <w:marRight w:val="0"/>
      <w:marTop w:val="0"/>
      <w:marBottom w:val="0"/>
      <w:divBdr>
        <w:top w:val="none" w:sz="0" w:space="0" w:color="auto"/>
        <w:left w:val="none" w:sz="0" w:space="0" w:color="auto"/>
        <w:bottom w:val="none" w:sz="0" w:space="0" w:color="auto"/>
        <w:right w:val="none" w:sz="0" w:space="0" w:color="auto"/>
      </w:divBdr>
    </w:div>
    <w:div w:id="1481388275">
      <w:bodyDiv w:val="1"/>
      <w:marLeft w:val="0"/>
      <w:marRight w:val="0"/>
      <w:marTop w:val="0"/>
      <w:marBottom w:val="0"/>
      <w:divBdr>
        <w:top w:val="none" w:sz="0" w:space="0" w:color="auto"/>
        <w:left w:val="none" w:sz="0" w:space="0" w:color="auto"/>
        <w:bottom w:val="none" w:sz="0" w:space="0" w:color="auto"/>
        <w:right w:val="none" w:sz="0" w:space="0" w:color="auto"/>
      </w:divBdr>
    </w:div>
    <w:div w:id="1492406992">
      <w:bodyDiv w:val="1"/>
      <w:marLeft w:val="0"/>
      <w:marRight w:val="0"/>
      <w:marTop w:val="0"/>
      <w:marBottom w:val="0"/>
      <w:divBdr>
        <w:top w:val="none" w:sz="0" w:space="0" w:color="auto"/>
        <w:left w:val="none" w:sz="0" w:space="0" w:color="auto"/>
        <w:bottom w:val="none" w:sz="0" w:space="0" w:color="auto"/>
        <w:right w:val="none" w:sz="0" w:space="0" w:color="auto"/>
      </w:divBdr>
      <w:divsChild>
        <w:div w:id="1895581317">
          <w:marLeft w:val="0"/>
          <w:marRight w:val="0"/>
          <w:marTop w:val="0"/>
          <w:marBottom w:val="300"/>
          <w:divBdr>
            <w:top w:val="none" w:sz="0" w:space="0" w:color="auto"/>
            <w:left w:val="none" w:sz="0" w:space="0" w:color="auto"/>
            <w:bottom w:val="none" w:sz="0" w:space="0" w:color="auto"/>
            <w:right w:val="none" w:sz="0" w:space="0" w:color="auto"/>
          </w:divBdr>
          <w:divsChild>
            <w:div w:id="1186866478">
              <w:marLeft w:val="0"/>
              <w:marRight w:val="0"/>
              <w:marTop w:val="0"/>
              <w:marBottom w:val="75"/>
              <w:divBdr>
                <w:top w:val="none" w:sz="0" w:space="0" w:color="auto"/>
                <w:left w:val="none" w:sz="0" w:space="0" w:color="auto"/>
                <w:bottom w:val="none" w:sz="0" w:space="0" w:color="auto"/>
                <w:right w:val="none" w:sz="0" w:space="0" w:color="auto"/>
              </w:divBdr>
              <w:divsChild>
                <w:div w:id="2114082482">
                  <w:marLeft w:val="0"/>
                  <w:marRight w:val="150"/>
                  <w:marTop w:val="0"/>
                  <w:marBottom w:val="75"/>
                  <w:divBdr>
                    <w:top w:val="none" w:sz="0" w:space="0" w:color="auto"/>
                    <w:left w:val="none" w:sz="0" w:space="0" w:color="auto"/>
                    <w:bottom w:val="none" w:sz="0" w:space="0" w:color="auto"/>
                    <w:right w:val="none" w:sz="0" w:space="0" w:color="auto"/>
                  </w:divBdr>
                </w:div>
                <w:div w:id="342248112">
                  <w:marLeft w:val="0"/>
                  <w:marRight w:val="150"/>
                  <w:marTop w:val="0"/>
                  <w:marBottom w:val="75"/>
                  <w:divBdr>
                    <w:top w:val="none" w:sz="0" w:space="0" w:color="auto"/>
                    <w:left w:val="none" w:sz="0" w:space="0" w:color="auto"/>
                    <w:bottom w:val="none" w:sz="0" w:space="0" w:color="auto"/>
                    <w:right w:val="none" w:sz="0" w:space="0" w:color="auto"/>
                  </w:divBdr>
                </w:div>
                <w:div w:id="174699933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141065853">
          <w:marLeft w:val="0"/>
          <w:marRight w:val="0"/>
          <w:marTop w:val="75"/>
          <w:marBottom w:val="450"/>
          <w:divBdr>
            <w:top w:val="none" w:sz="0" w:space="0" w:color="auto"/>
            <w:left w:val="none" w:sz="0" w:space="0" w:color="auto"/>
            <w:bottom w:val="none" w:sz="0" w:space="0" w:color="auto"/>
            <w:right w:val="none" w:sz="0" w:space="0" w:color="auto"/>
          </w:divBdr>
        </w:div>
      </w:divsChild>
    </w:div>
    <w:div w:id="1522279080">
      <w:bodyDiv w:val="1"/>
      <w:marLeft w:val="0"/>
      <w:marRight w:val="0"/>
      <w:marTop w:val="0"/>
      <w:marBottom w:val="0"/>
      <w:divBdr>
        <w:top w:val="none" w:sz="0" w:space="0" w:color="auto"/>
        <w:left w:val="none" w:sz="0" w:space="0" w:color="auto"/>
        <w:bottom w:val="none" w:sz="0" w:space="0" w:color="auto"/>
        <w:right w:val="none" w:sz="0" w:space="0" w:color="auto"/>
      </w:divBdr>
      <w:divsChild>
        <w:div w:id="907493226">
          <w:marLeft w:val="0"/>
          <w:marRight w:val="0"/>
          <w:marTop w:val="0"/>
          <w:marBottom w:val="300"/>
          <w:divBdr>
            <w:top w:val="none" w:sz="0" w:space="0" w:color="auto"/>
            <w:left w:val="none" w:sz="0" w:space="0" w:color="auto"/>
            <w:bottom w:val="none" w:sz="0" w:space="0" w:color="auto"/>
            <w:right w:val="none" w:sz="0" w:space="0" w:color="auto"/>
          </w:divBdr>
          <w:divsChild>
            <w:div w:id="275410209">
              <w:marLeft w:val="0"/>
              <w:marRight w:val="0"/>
              <w:marTop w:val="0"/>
              <w:marBottom w:val="75"/>
              <w:divBdr>
                <w:top w:val="none" w:sz="0" w:space="0" w:color="auto"/>
                <w:left w:val="none" w:sz="0" w:space="0" w:color="auto"/>
                <w:bottom w:val="none" w:sz="0" w:space="0" w:color="auto"/>
                <w:right w:val="none" w:sz="0" w:space="0" w:color="auto"/>
              </w:divBdr>
              <w:divsChild>
                <w:div w:id="279531191">
                  <w:marLeft w:val="0"/>
                  <w:marRight w:val="150"/>
                  <w:marTop w:val="0"/>
                  <w:marBottom w:val="75"/>
                  <w:divBdr>
                    <w:top w:val="none" w:sz="0" w:space="0" w:color="auto"/>
                    <w:left w:val="none" w:sz="0" w:space="0" w:color="auto"/>
                    <w:bottom w:val="none" w:sz="0" w:space="0" w:color="auto"/>
                    <w:right w:val="none" w:sz="0" w:space="0" w:color="auto"/>
                  </w:divBdr>
                </w:div>
                <w:div w:id="1905603437">
                  <w:marLeft w:val="0"/>
                  <w:marRight w:val="150"/>
                  <w:marTop w:val="0"/>
                  <w:marBottom w:val="75"/>
                  <w:divBdr>
                    <w:top w:val="none" w:sz="0" w:space="0" w:color="auto"/>
                    <w:left w:val="none" w:sz="0" w:space="0" w:color="auto"/>
                    <w:bottom w:val="none" w:sz="0" w:space="0" w:color="auto"/>
                    <w:right w:val="none" w:sz="0" w:space="0" w:color="auto"/>
                  </w:divBdr>
                </w:div>
                <w:div w:id="182604913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72814410">
      <w:bodyDiv w:val="1"/>
      <w:marLeft w:val="0"/>
      <w:marRight w:val="0"/>
      <w:marTop w:val="0"/>
      <w:marBottom w:val="0"/>
      <w:divBdr>
        <w:top w:val="none" w:sz="0" w:space="0" w:color="auto"/>
        <w:left w:val="none" w:sz="0" w:space="0" w:color="auto"/>
        <w:bottom w:val="none" w:sz="0" w:space="0" w:color="auto"/>
        <w:right w:val="none" w:sz="0" w:space="0" w:color="auto"/>
      </w:divBdr>
    </w:div>
    <w:div w:id="1694188108">
      <w:bodyDiv w:val="1"/>
      <w:marLeft w:val="0"/>
      <w:marRight w:val="0"/>
      <w:marTop w:val="0"/>
      <w:marBottom w:val="0"/>
      <w:divBdr>
        <w:top w:val="none" w:sz="0" w:space="0" w:color="auto"/>
        <w:left w:val="none" w:sz="0" w:space="0" w:color="auto"/>
        <w:bottom w:val="none" w:sz="0" w:space="0" w:color="auto"/>
        <w:right w:val="none" w:sz="0" w:space="0" w:color="auto"/>
      </w:divBdr>
      <w:divsChild>
        <w:div w:id="972833853">
          <w:marLeft w:val="0"/>
          <w:marRight w:val="0"/>
          <w:marTop w:val="0"/>
          <w:marBottom w:val="300"/>
          <w:divBdr>
            <w:top w:val="none" w:sz="0" w:space="0" w:color="auto"/>
            <w:left w:val="none" w:sz="0" w:space="0" w:color="auto"/>
            <w:bottom w:val="none" w:sz="0" w:space="0" w:color="auto"/>
            <w:right w:val="none" w:sz="0" w:space="0" w:color="auto"/>
          </w:divBdr>
          <w:divsChild>
            <w:div w:id="1729721610">
              <w:marLeft w:val="0"/>
              <w:marRight w:val="0"/>
              <w:marTop w:val="0"/>
              <w:marBottom w:val="75"/>
              <w:divBdr>
                <w:top w:val="none" w:sz="0" w:space="0" w:color="auto"/>
                <w:left w:val="none" w:sz="0" w:space="0" w:color="auto"/>
                <w:bottom w:val="none" w:sz="0" w:space="0" w:color="auto"/>
                <w:right w:val="none" w:sz="0" w:space="0" w:color="auto"/>
              </w:divBdr>
              <w:divsChild>
                <w:div w:id="870848007">
                  <w:marLeft w:val="0"/>
                  <w:marRight w:val="150"/>
                  <w:marTop w:val="0"/>
                  <w:marBottom w:val="75"/>
                  <w:divBdr>
                    <w:top w:val="none" w:sz="0" w:space="0" w:color="auto"/>
                    <w:left w:val="none" w:sz="0" w:space="0" w:color="auto"/>
                    <w:bottom w:val="none" w:sz="0" w:space="0" w:color="auto"/>
                    <w:right w:val="none" w:sz="0" w:space="0" w:color="auto"/>
                  </w:divBdr>
                </w:div>
                <w:div w:id="336345543">
                  <w:marLeft w:val="0"/>
                  <w:marRight w:val="150"/>
                  <w:marTop w:val="0"/>
                  <w:marBottom w:val="75"/>
                  <w:divBdr>
                    <w:top w:val="none" w:sz="0" w:space="0" w:color="auto"/>
                    <w:left w:val="none" w:sz="0" w:space="0" w:color="auto"/>
                    <w:bottom w:val="none" w:sz="0" w:space="0" w:color="auto"/>
                    <w:right w:val="none" w:sz="0" w:space="0" w:color="auto"/>
                  </w:divBdr>
                </w:div>
                <w:div w:id="34283048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761637786">
      <w:bodyDiv w:val="1"/>
      <w:marLeft w:val="0"/>
      <w:marRight w:val="0"/>
      <w:marTop w:val="0"/>
      <w:marBottom w:val="0"/>
      <w:divBdr>
        <w:top w:val="none" w:sz="0" w:space="0" w:color="auto"/>
        <w:left w:val="none" w:sz="0" w:space="0" w:color="auto"/>
        <w:bottom w:val="none" w:sz="0" w:space="0" w:color="auto"/>
        <w:right w:val="none" w:sz="0" w:space="0" w:color="auto"/>
      </w:divBdr>
    </w:div>
    <w:div w:id="1834250508">
      <w:bodyDiv w:val="1"/>
      <w:marLeft w:val="0"/>
      <w:marRight w:val="0"/>
      <w:marTop w:val="0"/>
      <w:marBottom w:val="0"/>
      <w:divBdr>
        <w:top w:val="none" w:sz="0" w:space="0" w:color="auto"/>
        <w:left w:val="none" w:sz="0" w:space="0" w:color="auto"/>
        <w:bottom w:val="none" w:sz="0" w:space="0" w:color="auto"/>
        <w:right w:val="none" w:sz="0" w:space="0" w:color="auto"/>
      </w:divBdr>
      <w:divsChild>
        <w:div w:id="833954751">
          <w:marLeft w:val="0"/>
          <w:marRight w:val="0"/>
          <w:marTop w:val="0"/>
          <w:marBottom w:val="300"/>
          <w:divBdr>
            <w:top w:val="none" w:sz="0" w:space="0" w:color="auto"/>
            <w:left w:val="none" w:sz="0" w:space="0" w:color="auto"/>
            <w:bottom w:val="none" w:sz="0" w:space="0" w:color="auto"/>
            <w:right w:val="none" w:sz="0" w:space="0" w:color="auto"/>
          </w:divBdr>
          <w:divsChild>
            <w:div w:id="976371417">
              <w:marLeft w:val="0"/>
              <w:marRight w:val="0"/>
              <w:marTop w:val="0"/>
              <w:marBottom w:val="75"/>
              <w:divBdr>
                <w:top w:val="none" w:sz="0" w:space="0" w:color="auto"/>
                <w:left w:val="none" w:sz="0" w:space="0" w:color="auto"/>
                <w:bottom w:val="none" w:sz="0" w:space="0" w:color="auto"/>
                <w:right w:val="none" w:sz="0" w:space="0" w:color="auto"/>
              </w:divBdr>
              <w:divsChild>
                <w:div w:id="998652561">
                  <w:marLeft w:val="0"/>
                  <w:marRight w:val="150"/>
                  <w:marTop w:val="0"/>
                  <w:marBottom w:val="75"/>
                  <w:divBdr>
                    <w:top w:val="none" w:sz="0" w:space="0" w:color="auto"/>
                    <w:left w:val="none" w:sz="0" w:space="0" w:color="auto"/>
                    <w:bottom w:val="none" w:sz="0" w:space="0" w:color="auto"/>
                    <w:right w:val="none" w:sz="0" w:space="0" w:color="auto"/>
                  </w:divBdr>
                </w:div>
                <w:div w:id="1421176767">
                  <w:marLeft w:val="0"/>
                  <w:marRight w:val="150"/>
                  <w:marTop w:val="0"/>
                  <w:marBottom w:val="75"/>
                  <w:divBdr>
                    <w:top w:val="none" w:sz="0" w:space="0" w:color="auto"/>
                    <w:left w:val="none" w:sz="0" w:space="0" w:color="auto"/>
                    <w:bottom w:val="none" w:sz="0" w:space="0" w:color="auto"/>
                    <w:right w:val="none" w:sz="0" w:space="0" w:color="auto"/>
                  </w:divBdr>
                </w:div>
                <w:div w:id="32659163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05411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online.es/" TargetMode="External"/><Relationship Id="rId13" Type="http://schemas.openxmlformats.org/officeDocument/2006/relationships/hyperlink" Target="mailto:dparkinson@tinkl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polo@seu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dlonline.es/" TargetMode="External"/><Relationship Id="rId4" Type="http://schemas.openxmlformats.org/officeDocument/2006/relationships/settings" Target="settings.xml"/><Relationship Id="rId9" Type="http://schemas.openxmlformats.org/officeDocument/2006/relationships/hyperlink" Target="https://www.lidlonline.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FFEF-6199-4EDD-8582-30F48428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3511</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Orriols Tello</dc:creator>
  <cp:lastModifiedBy>Bueno, Matias</cp:lastModifiedBy>
  <cp:revision>15</cp:revision>
  <cp:lastPrinted>2017-05-22T11:30:00Z</cp:lastPrinted>
  <dcterms:created xsi:type="dcterms:W3CDTF">2018-08-13T13:47:00Z</dcterms:created>
  <dcterms:modified xsi:type="dcterms:W3CDTF">2018-09-17T09:07:00Z</dcterms:modified>
</cp:coreProperties>
</file>